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154FC" w14:textId="5C937A5D" w:rsidR="000D2BE3" w:rsidRPr="000D2BE3" w:rsidRDefault="000D2BE3" w:rsidP="000D2BE3">
      <w:pPr>
        <w:rPr>
          <w:b/>
          <w:bCs/>
          <w:sz w:val="24"/>
          <w:szCs w:val="24"/>
        </w:rPr>
      </w:pPr>
      <w:r w:rsidRPr="000D2BE3">
        <w:rPr>
          <w:b/>
          <w:bCs/>
          <w:sz w:val="24"/>
          <w:szCs w:val="24"/>
        </w:rPr>
        <w:t>Course Syllabus</w:t>
      </w:r>
    </w:p>
    <w:p w14:paraId="53261E76" w14:textId="77777777" w:rsidR="000D2BE3" w:rsidRPr="000D2BE3" w:rsidRDefault="000D2BE3" w:rsidP="00220777">
      <w:pPr>
        <w:spacing w:after="0" w:line="240" w:lineRule="auto"/>
      </w:pPr>
      <w:r w:rsidRPr="000D2BE3">
        <w:rPr>
          <w:b/>
          <w:bCs/>
        </w:rPr>
        <w:t>ECO 2013 Principles of Macroeconomics</w:t>
      </w:r>
    </w:p>
    <w:p w14:paraId="786B89AD" w14:textId="77777777" w:rsidR="000D2BE3" w:rsidRPr="000D2BE3" w:rsidRDefault="000D2BE3" w:rsidP="00220777">
      <w:pPr>
        <w:spacing w:after="0" w:line="240" w:lineRule="auto"/>
      </w:pPr>
      <w:r w:rsidRPr="000D2BE3">
        <w:rPr>
          <w:b/>
          <w:bCs/>
        </w:rPr>
        <w:t>Section: RVE 1248</w:t>
      </w:r>
    </w:p>
    <w:p w14:paraId="508DB8DE" w14:textId="77777777" w:rsidR="000D2BE3" w:rsidRPr="000D2BE3" w:rsidRDefault="000D2BE3" w:rsidP="00220777">
      <w:pPr>
        <w:spacing w:after="0" w:line="240" w:lineRule="auto"/>
      </w:pPr>
      <w:r w:rsidRPr="000D2BE3">
        <w:rPr>
          <w:b/>
          <w:bCs/>
        </w:rPr>
        <w:t>Fully Online</w:t>
      </w:r>
    </w:p>
    <w:p w14:paraId="67FA02C6" w14:textId="77777777" w:rsidR="000D2BE3" w:rsidRPr="000D2BE3" w:rsidRDefault="000D2BE3" w:rsidP="00220777">
      <w:pPr>
        <w:spacing w:after="0" w:line="240" w:lineRule="auto"/>
      </w:pPr>
      <w:r w:rsidRPr="000D2BE3">
        <w:rPr>
          <w:b/>
          <w:bCs/>
        </w:rPr>
        <w:t>Fall Term 2024</w:t>
      </w:r>
    </w:p>
    <w:p w14:paraId="7D4955DE" w14:textId="68B9AED4" w:rsidR="000D2BE3" w:rsidRPr="000D2BE3" w:rsidRDefault="000D2BE3" w:rsidP="00220777">
      <w:pPr>
        <w:spacing w:after="0" w:line="240" w:lineRule="auto"/>
      </w:pPr>
      <w:r w:rsidRPr="000D2BE3">
        <w:rPr>
          <w:b/>
          <w:bCs/>
        </w:rPr>
        <mc:AlternateContent>
          <mc:Choice Requires="wps">
            <w:drawing>
              <wp:inline distT="0" distB="0" distL="0" distR="0" wp14:anchorId="738AAEDD" wp14:editId="193D88E6">
                <wp:extent cx="304800" cy="304800"/>
                <wp:effectExtent l="0" t="0" r="0" b="0"/>
                <wp:docPr id="1888472586" name="Rectangle 9" descr="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9DBA9" id="Rectangle 9" o:spid="_x0000_s1026" alt="H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D2BE3">
        <w:rPr>
          <w:b/>
          <w:bCs/>
        </w:rPr>
        <mc:AlternateContent>
          <mc:Choice Requires="wps">
            <w:drawing>
              <wp:inline distT="0" distB="0" distL="0" distR="0" wp14:anchorId="2A6346DA" wp14:editId="2FFC449F">
                <wp:extent cx="304800" cy="304800"/>
                <wp:effectExtent l="0" t="0" r="0" b="0"/>
                <wp:docPr id="209628662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9353F"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4516" w:type="pct"/>
        <w:tblCellMar>
          <w:top w:w="15" w:type="dxa"/>
          <w:left w:w="15" w:type="dxa"/>
          <w:bottom w:w="15" w:type="dxa"/>
          <w:right w:w="15" w:type="dxa"/>
        </w:tblCellMar>
        <w:tblLook w:val="04A0" w:firstRow="1" w:lastRow="0" w:firstColumn="1" w:lastColumn="0" w:noHBand="0" w:noVBand="1"/>
      </w:tblPr>
      <w:tblGrid>
        <w:gridCol w:w="3100"/>
        <w:gridCol w:w="5354"/>
      </w:tblGrid>
      <w:tr w:rsidR="00220777" w:rsidRPr="000D2BE3" w14:paraId="6D458A6E" w14:textId="77777777" w:rsidTr="00220777">
        <w:trPr>
          <w:trHeight w:val="3381"/>
        </w:trPr>
        <w:tc>
          <w:tcPr>
            <w:tcW w:w="3100" w:type="dxa"/>
            <w:shd w:val="clear" w:color="auto" w:fill="auto"/>
            <w:vAlign w:val="center"/>
            <w:hideMark/>
          </w:tcPr>
          <w:p w14:paraId="01703417" w14:textId="5E252480" w:rsidR="000D2BE3" w:rsidRPr="000D2BE3" w:rsidRDefault="00220777" w:rsidP="00220777">
            <w:pPr>
              <w:spacing w:after="0" w:line="240" w:lineRule="auto"/>
              <w:rPr>
                <w:b/>
                <w:bCs/>
              </w:rPr>
            </w:pPr>
            <w:r>
              <w:rPr>
                <w:noProof/>
              </w:rPr>
              <w:drawing>
                <wp:inline distT="0" distB="0" distL="0" distR="0" wp14:anchorId="51F61FDC" wp14:editId="5D56C578">
                  <wp:extent cx="1236518" cy="2001982"/>
                  <wp:effectExtent l="0" t="0" r="1905" b="0"/>
                  <wp:docPr id="1371340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40483" name=""/>
                          <pic:cNvPicPr/>
                        </pic:nvPicPr>
                        <pic:blipFill>
                          <a:blip r:embed="rId5"/>
                          <a:stretch>
                            <a:fillRect/>
                          </a:stretch>
                        </pic:blipFill>
                        <pic:spPr>
                          <a:xfrm>
                            <a:off x="0" y="0"/>
                            <a:ext cx="1250598" cy="2024778"/>
                          </a:xfrm>
                          <a:prstGeom prst="rect">
                            <a:avLst/>
                          </a:prstGeom>
                        </pic:spPr>
                      </pic:pic>
                    </a:graphicData>
                  </a:graphic>
                </wp:inline>
              </w:drawing>
            </w:r>
            <w:r w:rsidR="000D2BE3" w:rsidRPr="000D2BE3">
              <w:rPr>
                <w:b/>
                <w:bCs/>
              </w:rPr>
              <mc:AlternateContent>
                <mc:Choice Requires="wps">
                  <w:drawing>
                    <wp:inline distT="0" distB="0" distL="0" distR="0" wp14:anchorId="0768C3CB" wp14:editId="3BCC01BA">
                      <wp:extent cx="304800" cy="304800"/>
                      <wp:effectExtent l="0" t="0" r="0" b="0"/>
                      <wp:docPr id="1375216270"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4637B"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88B155F" w14:textId="05541D9F" w:rsidR="000D2BE3" w:rsidRPr="000D2BE3" w:rsidRDefault="000D2BE3" w:rsidP="00220777">
            <w:pPr>
              <w:spacing w:after="0" w:line="240" w:lineRule="auto"/>
              <w:rPr>
                <w:b/>
                <w:bCs/>
              </w:rPr>
            </w:pPr>
            <w:r w:rsidRPr="000D2BE3">
              <w:rPr>
                <w:b/>
                <w:bCs/>
              </w:rPr>
              <w:t> </w:t>
            </w:r>
          </w:p>
        </w:tc>
        <w:tc>
          <w:tcPr>
            <w:tcW w:w="5353" w:type="dxa"/>
            <w:shd w:val="clear" w:color="auto" w:fill="auto"/>
            <w:vAlign w:val="center"/>
            <w:hideMark/>
          </w:tcPr>
          <w:p w14:paraId="1ABFAE23" w14:textId="77777777" w:rsidR="000D2BE3" w:rsidRPr="000D2BE3" w:rsidRDefault="000D2BE3" w:rsidP="00220777">
            <w:pPr>
              <w:spacing w:after="0" w:line="240" w:lineRule="auto"/>
            </w:pPr>
            <w:r w:rsidRPr="000D2BE3">
              <w:rPr>
                <w:b/>
                <w:bCs/>
              </w:rPr>
              <w:t>Instructor Information</w:t>
            </w:r>
          </w:p>
          <w:p w14:paraId="468844BD" w14:textId="77777777" w:rsidR="000D2BE3" w:rsidRPr="000D2BE3" w:rsidRDefault="000D2BE3" w:rsidP="00220777">
            <w:pPr>
              <w:numPr>
                <w:ilvl w:val="0"/>
                <w:numId w:val="1"/>
              </w:numPr>
              <w:spacing w:after="0" w:line="240" w:lineRule="auto"/>
              <w:rPr>
                <w:b/>
                <w:bCs/>
              </w:rPr>
            </w:pPr>
            <w:r w:rsidRPr="000D2BE3">
              <w:rPr>
                <w:b/>
                <w:bCs/>
              </w:rPr>
              <w:t>Email: </w:t>
            </w:r>
            <w:hyperlink r:id="rId6" w:tgtFrame="_blank" w:history="1">
              <w:r w:rsidRPr="000D2BE3">
                <w:rPr>
                  <w:rStyle w:val="Hyperlink"/>
                  <w:b/>
                  <w:bCs/>
                </w:rPr>
                <w:t>cbalkir@fiu.edu</w:t>
              </w:r>
            </w:hyperlink>
          </w:p>
          <w:p w14:paraId="74C1E032" w14:textId="77777777" w:rsidR="000D2BE3" w:rsidRPr="000D2BE3" w:rsidRDefault="000D2BE3" w:rsidP="00220777">
            <w:pPr>
              <w:numPr>
                <w:ilvl w:val="0"/>
                <w:numId w:val="1"/>
              </w:numPr>
              <w:spacing w:after="0" w:line="240" w:lineRule="auto"/>
              <w:rPr>
                <w:b/>
                <w:bCs/>
              </w:rPr>
            </w:pPr>
            <w:hyperlink r:id="rId7" w:tgtFrame="_blank" w:history="1">
              <w:r w:rsidRPr="000D2BE3">
                <w:rPr>
                  <w:rStyle w:val="Hyperlink"/>
                  <w:b/>
                  <w:bCs/>
                </w:rPr>
                <w:t>https://fiu.academia.edu/CananBALKIR</w:t>
              </w:r>
            </w:hyperlink>
          </w:p>
          <w:p w14:paraId="4CC2E0B0" w14:textId="77777777" w:rsidR="000D2BE3" w:rsidRPr="000D2BE3" w:rsidRDefault="000D2BE3" w:rsidP="00220777">
            <w:pPr>
              <w:numPr>
                <w:ilvl w:val="0"/>
                <w:numId w:val="1"/>
              </w:numPr>
              <w:spacing w:after="0" w:line="240" w:lineRule="auto"/>
              <w:rPr>
                <w:b/>
                <w:bCs/>
              </w:rPr>
            </w:pPr>
            <w:r w:rsidRPr="000D2BE3">
              <w:rPr>
                <w:b/>
                <w:bCs/>
              </w:rPr>
              <w:t>Office Hours: by appointment</w:t>
            </w:r>
            <w:r w:rsidRPr="000D2BE3">
              <w:rPr>
                <w:b/>
                <w:bCs/>
              </w:rPr>
              <w:br/>
            </w:r>
            <w:r w:rsidRPr="000D2BE3">
              <w:rPr>
                <w:b/>
                <w:bCs/>
              </w:rPr>
              <w:br/>
            </w:r>
          </w:p>
          <w:p w14:paraId="6B32A9F5" w14:textId="77777777" w:rsidR="000D2BE3" w:rsidRPr="000D2BE3" w:rsidRDefault="000D2BE3" w:rsidP="00220777">
            <w:pPr>
              <w:spacing w:after="0" w:line="240" w:lineRule="auto"/>
              <w:rPr>
                <w:b/>
                <w:bCs/>
              </w:rPr>
            </w:pPr>
            <w:r w:rsidRPr="000D2BE3">
              <w:rPr>
                <w:b/>
                <w:bCs/>
              </w:rPr>
              <w:t> </w:t>
            </w:r>
          </w:p>
          <w:p w14:paraId="11AF1D09" w14:textId="77777777" w:rsidR="000D2BE3" w:rsidRPr="000D2BE3" w:rsidRDefault="000D2BE3" w:rsidP="00220777">
            <w:pPr>
              <w:spacing w:after="0" w:line="240" w:lineRule="auto"/>
              <w:rPr>
                <w:b/>
                <w:bCs/>
              </w:rPr>
            </w:pPr>
            <w:r w:rsidRPr="000D2BE3">
              <w:rPr>
                <w:b/>
                <w:bCs/>
              </w:rPr>
              <w:t> </w:t>
            </w:r>
          </w:p>
          <w:p w14:paraId="05F98DA8" w14:textId="77777777" w:rsidR="000D2BE3" w:rsidRPr="000D2BE3" w:rsidRDefault="000D2BE3" w:rsidP="00220777">
            <w:pPr>
              <w:spacing w:after="0" w:line="240" w:lineRule="auto"/>
              <w:rPr>
                <w:b/>
                <w:bCs/>
              </w:rPr>
            </w:pPr>
            <w:r w:rsidRPr="000D2BE3">
              <w:rPr>
                <w:b/>
                <w:bCs/>
              </w:rPr>
              <w:t> </w:t>
            </w:r>
          </w:p>
          <w:p w14:paraId="51BC2006" w14:textId="77777777" w:rsidR="000D2BE3" w:rsidRPr="000D2BE3" w:rsidRDefault="000D2BE3" w:rsidP="00220777">
            <w:pPr>
              <w:spacing w:after="0" w:line="240" w:lineRule="auto"/>
              <w:rPr>
                <w:b/>
                <w:bCs/>
              </w:rPr>
            </w:pPr>
            <w:r w:rsidRPr="000D2BE3">
              <w:rPr>
                <w:b/>
                <w:bCs/>
              </w:rPr>
              <w:t> </w:t>
            </w:r>
          </w:p>
          <w:p w14:paraId="392576A6" w14:textId="77777777" w:rsidR="000D2BE3" w:rsidRPr="000D2BE3" w:rsidRDefault="000D2BE3" w:rsidP="00220777">
            <w:pPr>
              <w:spacing w:after="0" w:line="240" w:lineRule="auto"/>
              <w:rPr>
                <w:b/>
                <w:bCs/>
              </w:rPr>
            </w:pPr>
            <w:r w:rsidRPr="000D2BE3">
              <w:rPr>
                <w:b/>
                <w:bCs/>
              </w:rPr>
              <w:t> </w:t>
            </w:r>
          </w:p>
        </w:tc>
      </w:tr>
      <w:tr w:rsidR="000D2BE3" w:rsidRPr="000D2BE3" w14:paraId="6B11A102" w14:textId="77777777" w:rsidTr="00220777">
        <w:trPr>
          <w:trHeight w:val="326"/>
        </w:trPr>
        <w:tc>
          <w:tcPr>
            <w:tcW w:w="8454" w:type="dxa"/>
            <w:gridSpan w:val="2"/>
            <w:shd w:val="clear" w:color="auto" w:fill="auto"/>
            <w:tcMar>
              <w:top w:w="30" w:type="dxa"/>
              <w:left w:w="30" w:type="dxa"/>
              <w:bottom w:w="30" w:type="dxa"/>
              <w:right w:w="30" w:type="dxa"/>
            </w:tcMar>
            <w:vAlign w:val="center"/>
            <w:hideMark/>
          </w:tcPr>
          <w:p w14:paraId="1FDC8CC8" w14:textId="77777777" w:rsidR="000D2BE3" w:rsidRPr="000D2BE3" w:rsidRDefault="000D2BE3" w:rsidP="000D2BE3">
            <w:r w:rsidRPr="000D2BE3">
              <w:t>Course Time Zone | Eastern Standard Time (EST). Course due dates are according to this time zone.</w:t>
            </w:r>
          </w:p>
        </w:tc>
      </w:tr>
    </w:tbl>
    <w:p w14:paraId="1E5AA717" w14:textId="4B7CA0B2" w:rsidR="000D2BE3" w:rsidRPr="000D2BE3" w:rsidRDefault="000D2BE3" w:rsidP="000D2BE3">
      <w:r w:rsidRPr="000D2BE3">
        <w:drawing>
          <wp:inline distT="0" distB="0" distL="0" distR="0" wp14:anchorId="592BEF07" wp14:editId="4020F5A5">
            <wp:extent cx="5943600" cy="261620"/>
            <wp:effectExtent l="0" t="0" r="0" b="5080"/>
            <wp:docPr id="13973657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r w:rsidRPr="000D2BE3">
        <w:br/>
      </w:r>
      <w:r w:rsidRPr="000D2BE3">
        <w:rPr>
          <w:b/>
          <w:bCs/>
        </w:rPr>
        <w:t>Course Description and Purpose</w:t>
      </w:r>
    </w:p>
    <w:p w14:paraId="16C8DD6C" w14:textId="77777777" w:rsidR="000D2BE3" w:rsidRPr="000D2BE3" w:rsidRDefault="000D2BE3" w:rsidP="000D2BE3">
      <w:r w:rsidRPr="000D2BE3">
        <w:t>This is a fully Online Course and the knowledge gained in the course will make students better informed citizens and allow them to follow the debates over national economic policy. This course is also a foundation course that will prepare students to be successful in upper division finance, marketing, business administration, economics, government, and social work courses.</w:t>
      </w:r>
    </w:p>
    <w:p w14:paraId="32E33753" w14:textId="77777777" w:rsidR="000D2BE3" w:rsidRPr="000D2BE3" w:rsidRDefault="000D2BE3" w:rsidP="000D2BE3">
      <w:r w:rsidRPr="000D2BE3">
        <w:t>Topics included are the  Economics Foundations and Models; Tradeoffs, Comparative Advantage, the Market System; Where Prices Come From; Interaction of Demand and Supply; Economic Efficiency, Government Price Setting, Taxes; GDP: Measuring Total Production and Income, Unemployment and Inflation; Economic Growth, the Financial System, and Business Cycles, Long-Run Economic Growth: Sources and Policies; Aggregate Expenditure and Output in the Short Run, Aggregate Demand and Aggregate Supply Analysis; Money, banks, and the Federal Reserve System; Monetary Policy, Fiscal Policy, Macroeconomics in an Open Economy and International Financial System.</w:t>
      </w:r>
    </w:p>
    <w:p w14:paraId="51CE42BE" w14:textId="77777777" w:rsidR="000D2BE3" w:rsidRPr="000D2BE3" w:rsidRDefault="000D2BE3" w:rsidP="000D2BE3">
      <w:r w:rsidRPr="000D2BE3">
        <w:rPr>
          <w:b/>
          <w:bCs/>
        </w:rPr>
        <w:t>Course Learning Outcomes</w:t>
      </w:r>
    </w:p>
    <w:p w14:paraId="70E359D3" w14:textId="7A93F0A5" w:rsidR="000D2BE3" w:rsidRPr="000D2BE3" w:rsidRDefault="000D2BE3" w:rsidP="000D2BE3">
      <w:r w:rsidRPr="000D2BE3">
        <w:rPr>
          <w:b/>
          <w:bCs/>
          <w:i/>
          <w:iCs/>
        </w:rPr>
        <w:t xml:space="preserve">This course satisfies the University Core Curriculum for Social Sciences Group </w:t>
      </w:r>
      <w:r w:rsidRPr="000D2BE3">
        <w:rPr>
          <w:b/>
          <w:bCs/>
          <w:i/>
          <w:iCs/>
        </w:rPr>
        <w:t>One (</w:t>
      </w:r>
      <w:r w:rsidRPr="000D2BE3">
        <w:rPr>
          <w:b/>
          <w:bCs/>
          <w:i/>
          <w:iCs/>
        </w:rPr>
        <w:t>FIU required) </w:t>
      </w:r>
      <w:r w:rsidRPr="000D2BE3">
        <w:rPr>
          <w:i/>
          <w:iCs/>
        </w:rPr>
        <w:t>as supported by the following learning outcomes for the course:</w:t>
      </w:r>
    </w:p>
    <w:p w14:paraId="5CF9D595" w14:textId="77777777" w:rsidR="000D2BE3" w:rsidRPr="000D2BE3" w:rsidRDefault="000D2BE3" w:rsidP="000D2BE3">
      <w:r w:rsidRPr="000D2BE3">
        <w:t>Upon completing this course, students will be able to:</w:t>
      </w:r>
    </w:p>
    <w:p w14:paraId="77839E8D" w14:textId="77777777" w:rsidR="000D2BE3" w:rsidRPr="000D2BE3" w:rsidRDefault="000D2BE3" w:rsidP="00220777">
      <w:pPr>
        <w:numPr>
          <w:ilvl w:val="0"/>
          <w:numId w:val="2"/>
        </w:numPr>
        <w:spacing w:after="0" w:line="240" w:lineRule="auto"/>
        <w:ind w:left="360"/>
      </w:pPr>
      <w:r w:rsidRPr="000D2BE3">
        <w:t>Explain the basic premises and tools of economic thinking.</w:t>
      </w:r>
    </w:p>
    <w:p w14:paraId="0F6676DE" w14:textId="77777777" w:rsidR="000D2BE3" w:rsidRPr="000D2BE3" w:rsidRDefault="000D2BE3" w:rsidP="00220777">
      <w:pPr>
        <w:numPr>
          <w:ilvl w:val="0"/>
          <w:numId w:val="2"/>
        </w:numPr>
        <w:spacing w:after="0" w:line="240" w:lineRule="auto"/>
        <w:ind w:left="360"/>
      </w:pPr>
      <w:r w:rsidRPr="000D2BE3">
        <w:lastRenderedPageBreak/>
        <w:t>Use economic thinking to explain choice in a world of scarcity.</w:t>
      </w:r>
    </w:p>
    <w:p w14:paraId="68EAEF00" w14:textId="77777777" w:rsidR="000D2BE3" w:rsidRPr="000D2BE3" w:rsidRDefault="000D2BE3" w:rsidP="00220777">
      <w:pPr>
        <w:numPr>
          <w:ilvl w:val="0"/>
          <w:numId w:val="2"/>
        </w:numPr>
        <w:spacing w:after="0" w:line="240" w:lineRule="auto"/>
        <w:ind w:left="360"/>
      </w:pPr>
      <w:r w:rsidRPr="000D2BE3">
        <w:t>Analyze how buyers and sellers interact in a free and competitive market to determine prices and quantities of goods.</w:t>
      </w:r>
    </w:p>
    <w:p w14:paraId="17DFB05D" w14:textId="77777777" w:rsidR="000D2BE3" w:rsidRPr="000D2BE3" w:rsidRDefault="000D2BE3" w:rsidP="00220777">
      <w:pPr>
        <w:numPr>
          <w:ilvl w:val="0"/>
          <w:numId w:val="2"/>
        </w:numPr>
        <w:spacing w:after="0" w:line="240" w:lineRule="auto"/>
        <w:ind w:left="360"/>
      </w:pPr>
      <w:r w:rsidRPr="000D2BE3">
        <w:t>Evaluate applications of supply and demand, including price floors, price ceilings, and taxes.</w:t>
      </w:r>
    </w:p>
    <w:p w14:paraId="7B7D9FB2" w14:textId="77777777" w:rsidR="000D2BE3" w:rsidRPr="000D2BE3" w:rsidRDefault="000D2BE3" w:rsidP="00220777">
      <w:pPr>
        <w:numPr>
          <w:ilvl w:val="0"/>
          <w:numId w:val="2"/>
        </w:numPr>
        <w:spacing w:after="0" w:line="240" w:lineRule="auto"/>
        <w:ind w:left="360"/>
      </w:pPr>
      <w:r w:rsidRPr="000D2BE3">
        <w:t>Calculate GDP and use it to evaluate economic performance.</w:t>
      </w:r>
    </w:p>
    <w:p w14:paraId="1D646D8C" w14:textId="77777777" w:rsidR="000D2BE3" w:rsidRPr="000D2BE3" w:rsidRDefault="000D2BE3" w:rsidP="00220777">
      <w:pPr>
        <w:numPr>
          <w:ilvl w:val="0"/>
          <w:numId w:val="2"/>
        </w:numPr>
        <w:spacing w:after="0" w:line="240" w:lineRule="auto"/>
        <w:ind w:left="360"/>
      </w:pPr>
      <w:r w:rsidRPr="000D2BE3">
        <w:t>Evaluate macroeconomic performance using indicators that include unemployment and inflation.</w:t>
      </w:r>
    </w:p>
    <w:p w14:paraId="30CB4D55" w14:textId="77777777" w:rsidR="000D2BE3" w:rsidRPr="000D2BE3" w:rsidRDefault="000D2BE3" w:rsidP="00220777">
      <w:pPr>
        <w:numPr>
          <w:ilvl w:val="0"/>
          <w:numId w:val="2"/>
        </w:numPr>
        <w:spacing w:after="0" w:line="240" w:lineRule="auto"/>
        <w:ind w:left="360"/>
      </w:pPr>
      <w:r w:rsidRPr="000D2BE3">
        <w:t>Describe and analyze the sources of economic growth.</w:t>
      </w:r>
    </w:p>
    <w:p w14:paraId="02627592" w14:textId="3736E4A3" w:rsidR="000D2BE3" w:rsidRPr="000D2BE3" w:rsidRDefault="000D2BE3" w:rsidP="00220777">
      <w:pPr>
        <w:numPr>
          <w:ilvl w:val="0"/>
          <w:numId w:val="2"/>
        </w:numPr>
        <w:spacing w:after="0" w:line="240" w:lineRule="auto"/>
        <w:ind w:left="360"/>
      </w:pPr>
      <w:r w:rsidRPr="000D2BE3">
        <w:t xml:space="preserve">Identify that economic growth is a relatively recent </w:t>
      </w:r>
      <w:r w:rsidRPr="000D2BE3">
        <w:t>phenomenon and</w:t>
      </w:r>
      <w:r w:rsidRPr="000D2BE3">
        <w:t xml:space="preserve"> identify key institutional factors and policies that contribute to economic growth.</w:t>
      </w:r>
    </w:p>
    <w:p w14:paraId="164524A7" w14:textId="77777777" w:rsidR="000D2BE3" w:rsidRPr="000D2BE3" w:rsidRDefault="000D2BE3" w:rsidP="00220777">
      <w:pPr>
        <w:numPr>
          <w:ilvl w:val="0"/>
          <w:numId w:val="2"/>
        </w:numPr>
        <w:spacing w:after="0" w:line="240" w:lineRule="auto"/>
        <w:ind w:left="360"/>
      </w:pPr>
      <w:r w:rsidRPr="000D2BE3">
        <w:t>Explain Keynesian economics using the Income-Expenditure Model.</w:t>
      </w:r>
    </w:p>
    <w:p w14:paraId="759BE080" w14:textId="77777777" w:rsidR="000D2BE3" w:rsidRPr="000D2BE3" w:rsidRDefault="000D2BE3" w:rsidP="00220777">
      <w:pPr>
        <w:numPr>
          <w:ilvl w:val="0"/>
          <w:numId w:val="2"/>
        </w:numPr>
        <w:spacing w:after="0" w:line="240" w:lineRule="auto"/>
        <w:ind w:left="360"/>
      </w:pPr>
      <w:r w:rsidRPr="000D2BE3">
        <w:t>Utilize and construct the aggregate demand-aggregate supply model to analyze the economy.</w:t>
      </w:r>
    </w:p>
    <w:p w14:paraId="78008A6E" w14:textId="77777777" w:rsidR="000D2BE3" w:rsidRPr="000D2BE3" w:rsidRDefault="000D2BE3" w:rsidP="00220777">
      <w:pPr>
        <w:numPr>
          <w:ilvl w:val="0"/>
          <w:numId w:val="2"/>
        </w:numPr>
        <w:spacing w:after="0" w:line="240" w:lineRule="auto"/>
        <w:ind w:left="360"/>
      </w:pPr>
      <w:r w:rsidRPr="000D2BE3">
        <w:t>Explain the role of money and banking in an economy.</w:t>
      </w:r>
    </w:p>
    <w:p w14:paraId="47CB8895" w14:textId="77777777" w:rsidR="000D2BE3" w:rsidRPr="000D2BE3" w:rsidRDefault="000D2BE3" w:rsidP="00220777">
      <w:pPr>
        <w:numPr>
          <w:ilvl w:val="0"/>
          <w:numId w:val="2"/>
        </w:numPr>
        <w:spacing w:after="0" w:line="240" w:lineRule="auto"/>
        <w:ind w:left="360"/>
      </w:pPr>
      <w:r w:rsidRPr="000D2BE3">
        <w:t>Explain and analyze monetary policy and the role of the Federal Reserve.</w:t>
      </w:r>
    </w:p>
    <w:p w14:paraId="6643A840" w14:textId="77777777" w:rsidR="000D2BE3" w:rsidRPr="000D2BE3" w:rsidRDefault="000D2BE3" w:rsidP="00220777">
      <w:pPr>
        <w:numPr>
          <w:ilvl w:val="0"/>
          <w:numId w:val="2"/>
        </w:numPr>
        <w:spacing w:after="0" w:line="240" w:lineRule="auto"/>
        <w:ind w:left="360"/>
      </w:pPr>
      <w:r w:rsidRPr="000D2BE3">
        <w:t>Identify what government budgets consist of and describe the uses and implications of fiscal policy.</w:t>
      </w:r>
    </w:p>
    <w:p w14:paraId="4C9A7D36" w14:textId="77777777" w:rsidR="000D2BE3" w:rsidRPr="000D2BE3" w:rsidRDefault="000D2BE3" w:rsidP="00220777">
      <w:pPr>
        <w:numPr>
          <w:ilvl w:val="0"/>
          <w:numId w:val="2"/>
        </w:numPr>
        <w:spacing w:after="0" w:line="240" w:lineRule="auto"/>
        <w:ind w:left="360"/>
      </w:pPr>
      <w:r w:rsidRPr="000D2BE3">
        <w:t>Analyze the benefits and costs of international trade, globalization, and international financial system</w:t>
      </w:r>
    </w:p>
    <w:p w14:paraId="5DC251EA" w14:textId="77777777" w:rsidR="000D2BE3" w:rsidRPr="000D2BE3" w:rsidRDefault="000D2BE3" w:rsidP="00220777">
      <w:pPr>
        <w:numPr>
          <w:ilvl w:val="0"/>
          <w:numId w:val="2"/>
        </w:numPr>
        <w:spacing w:after="0" w:line="240" w:lineRule="auto"/>
        <w:ind w:left="360"/>
      </w:pPr>
      <w:r w:rsidRPr="000D2BE3">
        <w:t>Examine exchange rates and the way they influence international trade.</w:t>
      </w:r>
    </w:p>
    <w:p w14:paraId="02CD5AEC" w14:textId="77777777" w:rsidR="000D2BE3" w:rsidRPr="000D2BE3" w:rsidRDefault="000D2BE3" w:rsidP="00220777">
      <w:pPr>
        <w:numPr>
          <w:ilvl w:val="0"/>
          <w:numId w:val="2"/>
        </w:numPr>
        <w:spacing w:after="0" w:line="240" w:lineRule="auto"/>
        <w:ind w:left="360"/>
      </w:pPr>
      <w:r w:rsidRPr="000D2BE3">
        <w:t>Evaluate the net gains arising from international trade.</w:t>
      </w:r>
    </w:p>
    <w:p w14:paraId="1B25CC34" w14:textId="0A82C0E0" w:rsidR="000D2BE3" w:rsidRPr="000D2BE3" w:rsidRDefault="000D2BE3" w:rsidP="000D2BE3">
      <w:r w:rsidRPr="000D2BE3">
        <w:drawing>
          <wp:inline distT="0" distB="0" distL="0" distR="0" wp14:anchorId="057DC6CC" wp14:editId="1BC25D52">
            <wp:extent cx="5943600" cy="261620"/>
            <wp:effectExtent l="0" t="0" r="0" b="5080"/>
            <wp:docPr id="18849240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r w:rsidRPr="000D2BE3">
        <w:br/>
      </w:r>
      <w:r w:rsidRPr="000D2BE3">
        <w:rPr>
          <w:b/>
          <w:bCs/>
        </w:rPr>
        <w:t>Policies</w:t>
      </w:r>
    </w:p>
    <w:p w14:paraId="1417B0C6" w14:textId="77777777" w:rsidR="000D2BE3" w:rsidRPr="000D2BE3" w:rsidRDefault="000D2BE3" w:rsidP="000D2BE3">
      <w:r w:rsidRPr="000D2BE3">
        <w:t>Before starting this course, please review the following pages:</w:t>
      </w:r>
    </w:p>
    <w:p w14:paraId="6BE56A27" w14:textId="77777777" w:rsidR="000D2BE3" w:rsidRPr="000D2BE3" w:rsidRDefault="000D2BE3" w:rsidP="00220777">
      <w:pPr>
        <w:numPr>
          <w:ilvl w:val="0"/>
          <w:numId w:val="3"/>
        </w:numPr>
        <w:spacing w:after="0" w:line="240" w:lineRule="auto"/>
        <w:ind w:left="360"/>
      </w:pPr>
      <w:hyperlink r:id="rId10" w:tooltip="Policies" w:history="1">
        <w:r w:rsidRPr="000D2BE3">
          <w:rPr>
            <w:rStyle w:val="Hyperlink"/>
          </w:rPr>
          <w:t>Policies</w:t>
        </w:r>
      </w:hyperlink>
    </w:p>
    <w:p w14:paraId="5B264C48" w14:textId="73792612" w:rsidR="000D2BE3" w:rsidRPr="000D2BE3" w:rsidRDefault="000D2BE3" w:rsidP="00220777">
      <w:pPr>
        <w:numPr>
          <w:ilvl w:val="0"/>
          <w:numId w:val="3"/>
        </w:numPr>
        <w:spacing w:after="0" w:line="240" w:lineRule="auto"/>
        <w:ind w:left="360"/>
      </w:pPr>
      <w:hyperlink r:id="rId11" w:tgtFrame="_blank" w:history="1">
        <w:r w:rsidRPr="000D2BE3">
          <w:rPr>
            <w:rStyle w:val="Hyperlink"/>
          </w:rPr>
          <w:t>Netiquette</w:t>
        </w:r>
      </w:hyperlink>
    </w:p>
    <w:p w14:paraId="67495892" w14:textId="77777777" w:rsidR="000D2BE3" w:rsidRPr="000D2BE3" w:rsidRDefault="000D2BE3" w:rsidP="00220777">
      <w:pPr>
        <w:numPr>
          <w:ilvl w:val="0"/>
          <w:numId w:val="3"/>
        </w:numPr>
        <w:spacing w:after="0" w:line="240" w:lineRule="auto"/>
        <w:ind w:left="360"/>
      </w:pPr>
      <w:hyperlink r:id="rId12" w:tooltip="Technical Requirements and Skills" w:history="1">
        <w:r w:rsidRPr="000D2BE3">
          <w:rPr>
            <w:rStyle w:val="Hyperlink"/>
          </w:rPr>
          <w:t>Technical Requirements and Skills</w:t>
        </w:r>
      </w:hyperlink>
    </w:p>
    <w:p w14:paraId="03D7C0E5" w14:textId="77777777" w:rsidR="000D2BE3" w:rsidRPr="000D2BE3" w:rsidRDefault="000D2BE3" w:rsidP="00220777">
      <w:pPr>
        <w:numPr>
          <w:ilvl w:val="0"/>
          <w:numId w:val="3"/>
        </w:numPr>
        <w:spacing w:after="0" w:line="240" w:lineRule="auto"/>
        <w:ind w:left="360"/>
      </w:pPr>
      <w:hyperlink r:id="rId13" w:tooltip="Accessibility and Accommodation" w:history="1">
        <w:r w:rsidRPr="000D2BE3">
          <w:rPr>
            <w:rStyle w:val="Hyperlink"/>
          </w:rPr>
          <w:t>Accessibility and Accommodation</w:t>
        </w:r>
      </w:hyperlink>
    </w:p>
    <w:p w14:paraId="070FBB3B" w14:textId="77777777" w:rsidR="000D2BE3" w:rsidRPr="000D2BE3" w:rsidRDefault="000D2BE3" w:rsidP="00220777">
      <w:pPr>
        <w:numPr>
          <w:ilvl w:val="0"/>
          <w:numId w:val="3"/>
        </w:numPr>
        <w:spacing w:after="0" w:line="240" w:lineRule="auto"/>
        <w:ind w:left="360"/>
      </w:pPr>
      <w:hyperlink r:id="rId14" w:tooltip="Panthers Care &amp; Counseling and Psychological Services (CAPS)" w:history="1">
        <w:r w:rsidRPr="000D2BE3">
          <w:rPr>
            <w:rStyle w:val="Hyperlink"/>
          </w:rPr>
          <w:t>Panthers Care &amp; Counseling and Psychological Services (CAPS)</w:t>
        </w:r>
      </w:hyperlink>
    </w:p>
    <w:p w14:paraId="018E7618" w14:textId="77777777" w:rsidR="000D2BE3" w:rsidRPr="000D2BE3" w:rsidRDefault="000D2BE3" w:rsidP="00220777">
      <w:pPr>
        <w:numPr>
          <w:ilvl w:val="0"/>
          <w:numId w:val="3"/>
        </w:numPr>
        <w:spacing w:after="0" w:line="240" w:lineRule="auto"/>
        <w:ind w:left="360"/>
      </w:pPr>
      <w:hyperlink r:id="rId15" w:tooltip="Academic Misconduct Statement" w:history="1">
        <w:r w:rsidRPr="000D2BE3">
          <w:rPr>
            <w:rStyle w:val="Hyperlink"/>
          </w:rPr>
          <w:t>Academic Misconduct Statement</w:t>
        </w:r>
      </w:hyperlink>
    </w:p>
    <w:p w14:paraId="515517E9" w14:textId="77777777" w:rsidR="000D2BE3" w:rsidRPr="000D2BE3" w:rsidRDefault="000D2BE3" w:rsidP="00220777">
      <w:pPr>
        <w:numPr>
          <w:ilvl w:val="0"/>
          <w:numId w:val="3"/>
        </w:numPr>
        <w:spacing w:after="0" w:line="240" w:lineRule="auto"/>
        <w:ind w:left="360"/>
      </w:pPr>
      <w:hyperlink r:id="rId16" w:tooltip="Inclusivity Statement" w:history="1">
        <w:r w:rsidRPr="000D2BE3">
          <w:rPr>
            <w:rStyle w:val="Hyperlink"/>
          </w:rPr>
          <w:t>Inclusivity Statement</w:t>
        </w:r>
      </w:hyperlink>
    </w:p>
    <w:p w14:paraId="48833164" w14:textId="77777777" w:rsidR="000D2BE3" w:rsidRPr="000D2BE3" w:rsidRDefault="000D2BE3" w:rsidP="00220777">
      <w:pPr>
        <w:spacing w:after="0" w:line="240" w:lineRule="auto"/>
      </w:pPr>
      <w:r w:rsidRPr="000D2BE3">
        <w:rPr>
          <w:b/>
          <w:bCs/>
        </w:rPr>
        <w:t>Course Prerequisites</w:t>
      </w:r>
    </w:p>
    <w:p w14:paraId="6C0AB646" w14:textId="77777777" w:rsidR="000D2BE3" w:rsidRPr="000D2BE3" w:rsidRDefault="000D2BE3" w:rsidP="00220777">
      <w:pPr>
        <w:spacing w:after="0" w:line="240" w:lineRule="auto"/>
      </w:pPr>
      <w:r w:rsidRPr="000D2BE3">
        <w:t>There are no prerequisites for this course.</w:t>
      </w:r>
    </w:p>
    <w:p w14:paraId="71FF7950" w14:textId="77777777" w:rsidR="000D2BE3" w:rsidRPr="000D2BE3" w:rsidRDefault="000D2BE3" w:rsidP="00220777">
      <w:pPr>
        <w:spacing w:after="0" w:line="240" w:lineRule="auto"/>
      </w:pPr>
      <w:r w:rsidRPr="000D2BE3">
        <w:rPr>
          <w:b/>
          <w:bCs/>
        </w:rPr>
        <w:t>Textbook and Course Materials</w:t>
      </w:r>
      <w:r w:rsidRPr="000D2BE3">
        <w:rPr>
          <w:b/>
          <w:bCs/>
        </w:rPr>
        <w:br/>
      </w:r>
    </w:p>
    <w:tbl>
      <w:tblPr>
        <w:tblW w:w="5048" w:type="pct"/>
        <w:tblInd w:w="-90" w:type="dxa"/>
        <w:tblCellMar>
          <w:top w:w="15" w:type="dxa"/>
          <w:left w:w="15" w:type="dxa"/>
          <w:bottom w:w="15" w:type="dxa"/>
          <w:right w:w="15" w:type="dxa"/>
        </w:tblCellMar>
        <w:tblLook w:val="04A0" w:firstRow="1" w:lastRow="0" w:firstColumn="1" w:lastColumn="0" w:noHBand="0" w:noVBand="1"/>
      </w:tblPr>
      <w:tblGrid>
        <w:gridCol w:w="850"/>
        <w:gridCol w:w="8600"/>
      </w:tblGrid>
      <w:tr w:rsidR="000D2BE3" w:rsidRPr="000D2BE3" w14:paraId="0B53C718" w14:textId="77777777" w:rsidTr="00220777">
        <w:tc>
          <w:tcPr>
            <w:tcW w:w="5000" w:type="pct"/>
            <w:gridSpan w:val="2"/>
            <w:tcBorders>
              <w:top w:val="nil"/>
              <w:left w:val="nil"/>
              <w:bottom w:val="nil"/>
              <w:right w:val="nil"/>
            </w:tcBorders>
            <w:shd w:val="clear" w:color="auto" w:fill="auto"/>
            <w:vAlign w:val="center"/>
            <w:hideMark/>
          </w:tcPr>
          <w:p w14:paraId="70DDE2D4" w14:textId="77777777" w:rsidR="000D2BE3" w:rsidRPr="000D2BE3" w:rsidRDefault="000D2BE3" w:rsidP="00220777">
            <w:pPr>
              <w:spacing w:after="0" w:line="240" w:lineRule="auto"/>
            </w:pPr>
            <w:r w:rsidRPr="000D2BE3">
              <w:t>Textbook Table</w:t>
            </w:r>
          </w:p>
        </w:tc>
      </w:tr>
      <w:tr w:rsidR="000D2BE3" w:rsidRPr="000D2BE3" w14:paraId="6168A925" w14:textId="77777777" w:rsidTr="00220777">
        <w:tc>
          <w:tcPr>
            <w:tcW w:w="450" w:type="pct"/>
            <w:shd w:val="clear" w:color="auto" w:fill="auto"/>
            <w:vAlign w:val="center"/>
            <w:hideMark/>
          </w:tcPr>
          <w:p w14:paraId="2809A2BC" w14:textId="214405AA" w:rsidR="000D2BE3" w:rsidRPr="000D2BE3" w:rsidRDefault="000D2BE3" w:rsidP="000D2BE3">
            <w:pPr>
              <w:rPr>
                <w:b/>
                <w:bCs/>
              </w:rPr>
            </w:pPr>
            <w:r w:rsidRPr="000D2BE3">
              <w:rPr>
                <w:b/>
                <w:bCs/>
              </w:rPr>
              <mc:AlternateContent>
                <mc:Choice Requires="wps">
                  <w:drawing>
                    <wp:inline distT="0" distB="0" distL="0" distR="0" wp14:anchorId="45403F20" wp14:editId="4A93C045">
                      <wp:extent cx="304800" cy="304800"/>
                      <wp:effectExtent l="0" t="0" r="0" b="0"/>
                      <wp:docPr id="212786590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D9EC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auto"/>
            <w:tcMar>
              <w:top w:w="30" w:type="dxa"/>
              <w:left w:w="30" w:type="dxa"/>
              <w:bottom w:w="30" w:type="dxa"/>
              <w:right w:w="30" w:type="dxa"/>
            </w:tcMar>
            <w:vAlign w:val="center"/>
            <w:hideMark/>
          </w:tcPr>
          <w:p w14:paraId="14B4D6EC" w14:textId="77777777" w:rsidR="000D2BE3" w:rsidRPr="000D2BE3" w:rsidRDefault="000D2BE3" w:rsidP="00220777">
            <w:pPr>
              <w:spacing w:after="0" w:line="240" w:lineRule="auto"/>
            </w:pPr>
            <w:r w:rsidRPr="000D2BE3">
              <w:rPr>
                <w:b/>
                <w:bCs/>
                <w:i/>
                <w:iCs/>
              </w:rPr>
              <w:t>Macroeconomics </w:t>
            </w:r>
            <w:r w:rsidRPr="000D2BE3">
              <w:t>(</w:t>
            </w:r>
            <w:r w:rsidRPr="000D2BE3">
              <w:rPr>
                <w:b/>
                <w:bCs/>
              </w:rPr>
              <w:t>Required textbook</w:t>
            </w:r>
            <w:r w:rsidRPr="000D2BE3">
              <w:t>)</w:t>
            </w:r>
          </w:p>
          <w:p w14:paraId="78A5E04A" w14:textId="034B6309" w:rsidR="000D2BE3" w:rsidRPr="000D2BE3" w:rsidRDefault="000D2BE3" w:rsidP="00220777">
            <w:pPr>
              <w:spacing w:after="0" w:line="240" w:lineRule="auto"/>
            </w:pPr>
            <w:r w:rsidRPr="000D2BE3">
              <w:t xml:space="preserve">MyLab Economics with Pearson </w:t>
            </w:r>
            <w:r w:rsidRPr="000D2BE3">
              <w:t>e-text</w:t>
            </w:r>
          </w:p>
          <w:p w14:paraId="0E9A7ECE" w14:textId="77777777" w:rsidR="000D2BE3" w:rsidRPr="000D2BE3" w:rsidRDefault="000D2BE3" w:rsidP="00220777">
            <w:pPr>
              <w:spacing w:after="0" w:line="240" w:lineRule="auto"/>
            </w:pPr>
            <w:r w:rsidRPr="000D2BE3">
              <w:t>Authors: Hubbard, R. Glenn and O’Brien, Anthony Patrick</w:t>
            </w:r>
          </w:p>
          <w:p w14:paraId="57FF6B7E" w14:textId="77777777" w:rsidR="000D2BE3" w:rsidRPr="000D2BE3" w:rsidRDefault="000D2BE3" w:rsidP="00220777">
            <w:pPr>
              <w:spacing w:after="0" w:line="240" w:lineRule="auto"/>
            </w:pPr>
            <w:r w:rsidRPr="000D2BE3">
              <w:t>Pearson Publishers; Eighth edition (2021)</w:t>
            </w:r>
          </w:p>
          <w:p w14:paraId="7CCBA5A0" w14:textId="77777777" w:rsidR="000D2BE3" w:rsidRPr="000D2BE3" w:rsidRDefault="000D2BE3" w:rsidP="00220777">
            <w:pPr>
              <w:spacing w:after="0" w:line="240" w:lineRule="auto"/>
            </w:pPr>
            <w:r w:rsidRPr="000D2BE3">
              <w:t>ISBN-13: 978-0135801284</w:t>
            </w:r>
            <w:r w:rsidRPr="000D2BE3">
              <w:br/>
              <w:t>ISBN-10: 0135801281</w:t>
            </w:r>
          </w:p>
          <w:p w14:paraId="2B9DD7B3" w14:textId="5474FEDB" w:rsidR="000D2BE3" w:rsidRPr="000D2BE3" w:rsidRDefault="000D2BE3" w:rsidP="00220777">
            <w:pPr>
              <w:spacing w:after="0" w:line="240" w:lineRule="auto"/>
            </w:pPr>
            <w:r w:rsidRPr="000D2BE3">
              <w:t>You may purchase your textbook online at the </w:t>
            </w:r>
            <w:hyperlink r:id="rId17" w:tgtFrame="_blank" w:history="1">
              <w:r w:rsidRPr="000D2BE3">
                <w:rPr>
                  <w:rStyle w:val="Hyperlink"/>
                </w:rPr>
                <w:t>FIU Bookstore</w:t>
              </w:r>
            </w:hyperlink>
            <w:r w:rsidRPr="000D2BE3">
              <w:t>.</w:t>
            </w:r>
          </w:p>
        </w:tc>
      </w:tr>
    </w:tbl>
    <w:p w14:paraId="17B7121E" w14:textId="77777777" w:rsidR="00220777" w:rsidRDefault="00220777" w:rsidP="000D2BE3">
      <w:pPr>
        <w:rPr>
          <w:b/>
          <w:bCs/>
        </w:rPr>
      </w:pPr>
    </w:p>
    <w:p w14:paraId="34BECA2D" w14:textId="77777777" w:rsidR="00220777" w:rsidRDefault="00220777" w:rsidP="000D2BE3">
      <w:pPr>
        <w:rPr>
          <w:b/>
          <w:bCs/>
        </w:rPr>
      </w:pPr>
    </w:p>
    <w:p w14:paraId="072DD659" w14:textId="653EC956" w:rsidR="000D2BE3" w:rsidRPr="000D2BE3" w:rsidRDefault="000D2BE3" w:rsidP="000D2BE3">
      <w:r w:rsidRPr="000D2BE3">
        <w:rPr>
          <w:b/>
          <w:bCs/>
        </w:rPr>
        <w:lastRenderedPageBreak/>
        <w:t>Registering for MyLab &amp; Mastering Access</w:t>
      </w:r>
    </w:p>
    <w:p w14:paraId="0484C903" w14:textId="77777777" w:rsidR="000D2BE3" w:rsidRPr="000D2BE3" w:rsidRDefault="000D2BE3" w:rsidP="000D2BE3">
      <w:r w:rsidRPr="000D2BE3">
        <w:t>Online access to the e-text and MyLab &amp; Mastering can be accessed by clicking on "Access Pearson" link in Canvas. If you need additional guidance, consult the </w:t>
      </w:r>
      <w:hyperlink r:id="rId18" w:tgtFrame="_blank" w:history="1">
        <w:r w:rsidRPr="000D2BE3">
          <w:rPr>
            <w:rStyle w:val="Hyperlink"/>
          </w:rPr>
          <w:t>support site</w:t>
        </w:r>
      </w:hyperlink>
      <w:r w:rsidRPr="000D2BE3">
        <w:t>, especially the system requirements which list recommended browsers.</w:t>
      </w:r>
    </w:p>
    <w:p w14:paraId="75201FCD" w14:textId="77777777" w:rsidR="000D2BE3" w:rsidRPr="000D2BE3" w:rsidRDefault="000D2BE3" w:rsidP="000D2BE3">
      <w:r w:rsidRPr="000D2BE3">
        <w:t>If you have problems registering, purchasing, or logging in, please </w:t>
      </w:r>
      <w:hyperlink r:id="rId19" w:tgtFrame="_blank" w:history="1">
        <w:r w:rsidRPr="000D2BE3">
          <w:rPr>
            <w:rStyle w:val="Hyperlink"/>
          </w:rPr>
          <w:t>contact Customer Support</w:t>
        </w:r>
      </w:hyperlink>
    </w:p>
    <w:p w14:paraId="6C70DFA6" w14:textId="77777777" w:rsidR="000D2BE3" w:rsidRPr="000D2BE3" w:rsidRDefault="000D2BE3" w:rsidP="00220777">
      <w:pPr>
        <w:spacing w:after="0" w:line="240" w:lineRule="auto"/>
      </w:pPr>
      <w:r w:rsidRPr="000D2BE3">
        <w:t>Pearson Support is available to assist you on the phone, through email, or with online chat.</w:t>
      </w:r>
    </w:p>
    <w:p w14:paraId="4140DDF6" w14:textId="77777777" w:rsidR="000D2BE3" w:rsidRPr="000D2BE3" w:rsidRDefault="000D2BE3" w:rsidP="00220777">
      <w:pPr>
        <w:numPr>
          <w:ilvl w:val="0"/>
          <w:numId w:val="4"/>
        </w:numPr>
        <w:spacing w:after="0" w:line="240" w:lineRule="auto"/>
      </w:pPr>
      <w:r w:rsidRPr="000D2BE3">
        <w:t>Email services are available 24 hours a day, 7 days a week.</w:t>
      </w:r>
    </w:p>
    <w:p w14:paraId="70900D8A" w14:textId="77777777" w:rsidR="000D2BE3" w:rsidRPr="000D2BE3" w:rsidRDefault="000D2BE3" w:rsidP="00220777">
      <w:pPr>
        <w:numPr>
          <w:ilvl w:val="0"/>
          <w:numId w:val="5"/>
        </w:numPr>
        <w:spacing w:after="0" w:line="240" w:lineRule="auto"/>
      </w:pPr>
      <w:r w:rsidRPr="000D2BE3">
        <w:t>Chat services are available Monday through Thursday (8am - 12 midnight) and Friday (8am - 10pm).</w:t>
      </w:r>
    </w:p>
    <w:p w14:paraId="61646BE7" w14:textId="77777777" w:rsidR="000D2BE3" w:rsidRPr="000D2BE3" w:rsidRDefault="000D2BE3" w:rsidP="00220777">
      <w:pPr>
        <w:numPr>
          <w:ilvl w:val="0"/>
          <w:numId w:val="5"/>
        </w:numPr>
        <w:spacing w:after="0" w:line="240" w:lineRule="auto"/>
      </w:pPr>
      <w:r w:rsidRPr="000D2BE3">
        <w:t>For the best experience, check the system requirements for your product at </w:t>
      </w:r>
      <w:hyperlink r:id="rId20" w:tgtFrame="_blank" w:history="1">
        <w:r w:rsidRPr="000D2BE3">
          <w:rPr>
            <w:rStyle w:val="Hyperlink"/>
          </w:rPr>
          <w:t>https://www.pearsonmylabandmastering.com/system-requirements/</w:t>
        </w:r>
      </w:hyperlink>
    </w:p>
    <w:p w14:paraId="648C7806" w14:textId="77777777" w:rsidR="000D2BE3" w:rsidRPr="000D2BE3" w:rsidRDefault="000D2BE3" w:rsidP="00220777">
      <w:pPr>
        <w:numPr>
          <w:ilvl w:val="0"/>
          <w:numId w:val="5"/>
        </w:numPr>
        <w:spacing w:after="0" w:line="240" w:lineRule="auto"/>
      </w:pPr>
      <w:hyperlink r:id="rId21" w:tgtFrame="_blank" w:history="1">
        <w:r w:rsidRPr="000D2BE3">
          <w:rPr>
            <w:rStyle w:val="Hyperlink"/>
          </w:rPr>
          <w:t>https://help.pearsoncmg.com/integration/cg/canvas/student/en/content/get_started.htm</w:t>
        </w:r>
      </w:hyperlink>
    </w:p>
    <w:p w14:paraId="189FA66B" w14:textId="77777777" w:rsidR="00220777" w:rsidRDefault="00220777" w:rsidP="00220777">
      <w:pPr>
        <w:spacing w:after="0" w:line="240" w:lineRule="auto"/>
        <w:rPr>
          <w:b/>
          <w:bCs/>
        </w:rPr>
      </w:pPr>
    </w:p>
    <w:p w14:paraId="7BE568B9" w14:textId="2E4B44EB" w:rsidR="000D2BE3" w:rsidRPr="000D2BE3" w:rsidRDefault="000D2BE3" w:rsidP="00220777">
      <w:pPr>
        <w:spacing w:after="0" w:line="240" w:lineRule="auto"/>
      </w:pPr>
      <w:r w:rsidRPr="000D2BE3">
        <w:rPr>
          <w:b/>
          <w:bCs/>
        </w:rPr>
        <w:t>Expectations of this Course</w:t>
      </w:r>
    </w:p>
    <w:p w14:paraId="2AEF8CA6" w14:textId="77777777" w:rsidR="000D2BE3" w:rsidRPr="000D2BE3" w:rsidRDefault="000D2BE3" w:rsidP="00220777">
      <w:pPr>
        <w:spacing w:after="0" w:line="240" w:lineRule="auto"/>
      </w:pPr>
      <w:r w:rsidRPr="000D2BE3">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461D4136" w14:textId="77777777" w:rsidR="00220777" w:rsidRDefault="00220777" w:rsidP="00220777">
      <w:pPr>
        <w:spacing w:after="0" w:line="240" w:lineRule="auto"/>
      </w:pPr>
    </w:p>
    <w:p w14:paraId="42F3977E" w14:textId="3FC00F71" w:rsidR="000D2BE3" w:rsidRPr="000D2BE3" w:rsidRDefault="000D2BE3" w:rsidP="00220777">
      <w:pPr>
        <w:spacing w:after="0" w:line="240" w:lineRule="auto"/>
      </w:pPr>
      <w:r w:rsidRPr="000D2BE3">
        <w:t>Students are expected to:</w:t>
      </w:r>
    </w:p>
    <w:p w14:paraId="160798CA" w14:textId="5316117E" w:rsidR="000D2BE3" w:rsidRPr="000D2BE3" w:rsidRDefault="000D2BE3" w:rsidP="00220777">
      <w:pPr>
        <w:numPr>
          <w:ilvl w:val="0"/>
          <w:numId w:val="6"/>
        </w:numPr>
        <w:spacing w:after="0" w:line="240" w:lineRule="auto"/>
      </w:pPr>
      <w:r w:rsidRPr="000D2BE3">
        <w:rPr>
          <w:b/>
          <w:bCs/>
        </w:rPr>
        <w:t>review the getting started page</w:t>
      </w:r>
      <w:r w:rsidRPr="000D2BE3">
        <w:t xml:space="preserve"> located in the course </w:t>
      </w:r>
      <w:r w:rsidRPr="000D2BE3">
        <w:t>modules.</w:t>
      </w:r>
    </w:p>
    <w:p w14:paraId="3C7D32F5" w14:textId="2EA67A0B" w:rsidR="000D2BE3" w:rsidRPr="000D2BE3" w:rsidRDefault="000D2BE3" w:rsidP="00220777">
      <w:pPr>
        <w:numPr>
          <w:ilvl w:val="0"/>
          <w:numId w:val="6"/>
        </w:numPr>
        <w:spacing w:after="0" w:line="240" w:lineRule="auto"/>
      </w:pPr>
      <w:r w:rsidRPr="000D2BE3">
        <w:rPr>
          <w:b/>
          <w:bCs/>
        </w:rPr>
        <w:t>introduce yourself to the class</w:t>
      </w:r>
      <w:r w:rsidRPr="000D2BE3">
        <w:t xml:space="preserve"> during the first week by posting a self-introduction in the appropriate </w:t>
      </w:r>
      <w:r>
        <w:t>assignment.</w:t>
      </w:r>
    </w:p>
    <w:p w14:paraId="2A18B5F9" w14:textId="5363C023" w:rsidR="000D2BE3" w:rsidRPr="000D2BE3" w:rsidRDefault="000D2BE3" w:rsidP="00220777">
      <w:pPr>
        <w:numPr>
          <w:ilvl w:val="0"/>
          <w:numId w:val="6"/>
        </w:numPr>
        <w:spacing w:after="0" w:line="240" w:lineRule="auto"/>
      </w:pPr>
      <w:r w:rsidRPr="000D2BE3">
        <w:rPr>
          <w:b/>
          <w:bCs/>
        </w:rPr>
        <w:t>take the practice quiz</w:t>
      </w:r>
      <w:r w:rsidRPr="000D2BE3">
        <w:t xml:space="preserve"> to ensure that your computer is compatible with the learning management system, </w:t>
      </w:r>
      <w:r w:rsidRPr="000D2BE3">
        <w:t>Canvas.</w:t>
      </w:r>
    </w:p>
    <w:p w14:paraId="1109EA8D" w14:textId="15BE23B0" w:rsidR="000D2BE3" w:rsidRPr="000D2BE3" w:rsidRDefault="000D2BE3" w:rsidP="00220777">
      <w:pPr>
        <w:numPr>
          <w:ilvl w:val="0"/>
          <w:numId w:val="6"/>
        </w:numPr>
        <w:spacing w:after="0" w:line="240" w:lineRule="auto"/>
      </w:pPr>
      <w:r w:rsidRPr="000D2BE3">
        <w:rPr>
          <w:b/>
          <w:bCs/>
        </w:rPr>
        <w:t>interact</w:t>
      </w:r>
      <w:r w:rsidRPr="000D2BE3">
        <w:t xml:space="preserve"> online with instructor and </w:t>
      </w:r>
      <w:r w:rsidRPr="000D2BE3">
        <w:t>peers.</w:t>
      </w:r>
    </w:p>
    <w:p w14:paraId="4477D593" w14:textId="6E7653FF" w:rsidR="000D2BE3" w:rsidRPr="000D2BE3" w:rsidRDefault="000D2BE3" w:rsidP="00220777">
      <w:pPr>
        <w:numPr>
          <w:ilvl w:val="0"/>
          <w:numId w:val="6"/>
        </w:numPr>
        <w:spacing w:after="0" w:line="240" w:lineRule="auto"/>
      </w:pPr>
      <w:r w:rsidRPr="000D2BE3">
        <w:rPr>
          <w:b/>
          <w:bCs/>
        </w:rPr>
        <w:t>review</w:t>
      </w:r>
      <w:r w:rsidRPr="000D2BE3">
        <w:t xml:space="preserve"> and follow the course calendar and weekly </w:t>
      </w:r>
      <w:r w:rsidRPr="000D2BE3">
        <w:t>outlines.</w:t>
      </w:r>
    </w:p>
    <w:p w14:paraId="444944A4" w14:textId="1D0DC7C9" w:rsidR="000D2BE3" w:rsidRPr="000D2BE3" w:rsidRDefault="000D2BE3" w:rsidP="00220777">
      <w:pPr>
        <w:numPr>
          <w:ilvl w:val="0"/>
          <w:numId w:val="6"/>
        </w:numPr>
        <w:spacing w:after="0" w:line="240" w:lineRule="auto"/>
      </w:pPr>
      <w:r w:rsidRPr="000D2BE3">
        <w:rPr>
          <w:b/>
          <w:bCs/>
        </w:rPr>
        <w:t>log in</w:t>
      </w:r>
      <w:r w:rsidRPr="000D2BE3">
        <w:t xml:space="preserve"> to the course 3 times per </w:t>
      </w:r>
      <w:r w:rsidRPr="000D2BE3">
        <w:t>week.</w:t>
      </w:r>
    </w:p>
    <w:p w14:paraId="49DB120E" w14:textId="3AF3F197" w:rsidR="000D2BE3" w:rsidRPr="000D2BE3" w:rsidRDefault="000D2BE3" w:rsidP="00220777">
      <w:pPr>
        <w:numPr>
          <w:ilvl w:val="0"/>
          <w:numId w:val="6"/>
        </w:numPr>
        <w:spacing w:after="0" w:line="240" w:lineRule="auto"/>
      </w:pPr>
      <w:r w:rsidRPr="000D2BE3">
        <w:rPr>
          <w:b/>
          <w:bCs/>
        </w:rPr>
        <w:t>respond</w:t>
      </w:r>
      <w:r w:rsidRPr="000D2BE3">
        <w:t xml:space="preserve"> to emails within 2 </w:t>
      </w:r>
      <w:r w:rsidRPr="000D2BE3">
        <w:t>days</w:t>
      </w:r>
      <w:r w:rsidRPr="000D2BE3">
        <w:rPr>
          <w:b/>
          <w:bCs/>
        </w:rPr>
        <w:t>.</w:t>
      </w:r>
    </w:p>
    <w:p w14:paraId="7450920D" w14:textId="77777777" w:rsidR="000D2BE3" w:rsidRPr="000D2BE3" w:rsidRDefault="000D2BE3" w:rsidP="00220777">
      <w:pPr>
        <w:numPr>
          <w:ilvl w:val="0"/>
          <w:numId w:val="6"/>
        </w:numPr>
        <w:spacing w:after="0" w:line="240" w:lineRule="auto"/>
      </w:pPr>
      <w:r w:rsidRPr="000D2BE3">
        <w:rPr>
          <w:b/>
          <w:bCs/>
        </w:rPr>
        <w:t>submit</w:t>
      </w:r>
      <w:r w:rsidRPr="000D2BE3">
        <w:t> assignments by the corresponding deadline. </w:t>
      </w:r>
      <w:r w:rsidRPr="000D2BE3">
        <w:rPr>
          <w:b/>
          <w:bCs/>
        </w:rPr>
        <w:t>No late work will be accepted!</w:t>
      </w:r>
    </w:p>
    <w:p w14:paraId="30A34521" w14:textId="77777777" w:rsidR="00220777" w:rsidRDefault="00220777" w:rsidP="00220777">
      <w:pPr>
        <w:spacing w:after="0" w:line="240" w:lineRule="auto"/>
      </w:pPr>
    </w:p>
    <w:p w14:paraId="51FFFD4D" w14:textId="6B5B8251" w:rsidR="000D2BE3" w:rsidRPr="000D2BE3" w:rsidRDefault="000D2BE3" w:rsidP="00220777">
      <w:pPr>
        <w:spacing w:after="0" w:line="240" w:lineRule="auto"/>
      </w:pPr>
      <w:r w:rsidRPr="000D2BE3">
        <w:t>The instructor will:</w:t>
      </w:r>
    </w:p>
    <w:p w14:paraId="64A5411F" w14:textId="1D14BBCE" w:rsidR="000D2BE3" w:rsidRPr="000D2BE3" w:rsidRDefault="000D2BE3" w:rsidP="00220777">
      <w:pPr>
        <w:numPr>
          <w:ilvl w:val="0"/>
          <w:numId w:val="7"/>
        </w:numPr>
        <w:spacing w:after="0" w:line="240" w:lineRule="auto"/>
      </w:pPr>
      <w:r w:rsidRPr="000D2BE3">
        <w:t>log in to the course 3 times per </w:t>
      </w:r>
      <w:r w:rsidRPr="000D2BE3">
        <w:t>week.</w:t>
      </w:r>
    </w:p>
    <w:p w14:paraId="32C02D69" w14:textId="180CEF02" w:rsidR="000D2BE3" w:rsidRPr="000D2BE3" w:rsidRDefault="000D2BE3" w:rsidP="00220777">
      <w:pPr>
        <w:numPr>
          <w:ilvl w:val="0"/>
          <w:numId w:val="7"/>
        </w:numPr>
        <w:spacing w:after="0" w:line="240" w:lineRule="auto"/>
      </w:pPr>
      <w:r w:rsidRPr="000D2BE3">
        <w:t xml:space="preserve">respond to emails within 48 business </w:t>
      </w:r>
      <w:r w:rsidRPr="000D2BE3">
        <w:t>hours.</w:t>
      </w:r>
    </w:p>
    <w:p w14:paraId="119AE53F" w14:textId="77777777" w:rsidR="000D2BE3" w:rsidRPr="000D2BE3" w:rsidRDefault="000D2BE3" w:rsidP="00220777">
      <w:pPr>
        <w:numPr>
          <w:ilvl w:val="0"/>
          <w:numId w:val="7"/>
        </w:numPr>
        <w:spacing w:after="0" w:line="240" w:lineRule="auto"/>
      </w:pPr>
      <w:r w:rsidRPr="000D2BE3">
        <w:t>answer question posted in the Discussions under Open Forum within 48 hours:</w:t>
      </w:r>
    </w:p>
    <w:p w14:paraId="7E595C07" w14:textId="77777777" w:rsidR="000D2BE3" w:rsidRPr="000D2BE3" w:rsidRDefault="000D2BE3" w:rsidP="00220777">
      <w:pPr>
        <w:numPr>
          <w:ilvl w:val="0"/>
          <w:numId w:val="7"/>
        </w:numPr>
        <w:spacing w:after="0" w:line="240" w:lineRule="auto"/>
      </w:pPr>
      <w:r w:rsidRPr="000D2BE3">
        <w:t>grade assignments within 5 days of the assignment deadline.</w:t>
      </w:r>
    </w:p>
    <w:p w14:paraId="4666AB09" w14:textId="77777777" w:rsidR="00220777" w:rsidRDefault="00220777" w:rsidP="000D2BE3">
      <w:pPr>
        <w:rPr>
          <w:b/>
          <w:bCs/>
        </w:rPr>
      </w:pPr>
    </w:p>
    <w:p w14:paraId="452C76F2" w14:textId="029FC574" w:rsidR="000D2BE3" w:rsidRPr="000D2BE3" w:rsidRDefault="000D2BE3" w:rsidP="000D2BE3">
      <w:r w:rsidRPr="000D2BE3">
        <w:rPr>
          <w:b/>
          <w:bCs/>
        </w:rPr>
        <w:t>Economics Tutoring Center</w:t>
      </w:r>
    </w:p>
    <w:p w14:paraId="55DC0C3C" w14:textId="61129BE5" w:rsidR="000D2BE3" w:rsidRPr="000D2BE3" w:rsidRDefault="000D2BE3" w:rsidP="000D2BE3">
      <w:r w:rsidRPr="000D2BE3">
        <w:t xml:space="preserve">The Economics Department has provided a classroom designed to assist students enrolled in various economics courses. The Tutoring Center is located at MMC in VH </w:t>
      </w:r>
      <w:r w:rsidRPr="000D2BE3">
        <w:t>136 and</w:t>
      </w:r>
      <w:r w:rsidRPr="000D2BE3">
        <w:t xml:space="preserve"> is open Monday-Friday from 9:00 AM – 5:00 PM. Economics Ph.D. students are available during these times to help with any questions you may have. Additional information available at </w:t>
      </w:r>
      <w:hyperlink r:id="rId22" w:tgtFrame="_blank" w:history="1">
        <w:r w:rsidRPr="000D2BE3">
          <w:rPr>
            <w:rStyle w:val="Hyperlink"/>
          </w:rPr>
          <w:t>FIU Economics Tutoring Center</w:t>
        </w:r>
      </w:hyperlink>
      <w:r w:rsidRPr="000D2BE3">
        <w:t>.</w:t>
      </w:r>
    </w:p>
    <w:p w14:paraId="75CE5055" w14:textId="1C6245E6" w:rsidR="000D2BE3" w:rsidRPr="000D2BE3" w:rsidRDefault="000D2BE3" w:rsidP="000D2BE3">
      <w:r w:rsidRPr="000D2BE3">
        <w:lastRenderedPageBreak/>
        <w:drawing>
          <wp:inline distT="0" distB="0" distL="0" distR="0" wp14:anchorId="4CC27F3F" wp14:editId="3273B7E3">
            <wp:extent cx="5943600" cy="261620"/>
            <wp:effectExtent l="0" t="0" r="0" b="5080"/>
            <wp:docPr id="11750346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r w:rsidRPr="000D2BE3">
        <w:br/>
      </w:r>
    </w:p>
    <w:p w14:paraId="06ECB45C" w14:textId="77777777" w:rsidR="000D2BE3" w:rsidRPr="000D2BE3" w:rsidRDefault="000D2BE3" w:rsidP="000D2BE3">
      <w:r w:rsidRPr="000D2BE3">
        <w:rPr>
          <w:b/>
          <w:bCs/>
        </w:rPr>
        <w:t>Course Communication</w:t>
      </w:r>
    </w:p>
    <w:p w14:paraId="41CFDB0E" w14:textId="77777777" w:rsidR="000D2BE3" w:rsidRPr="000D2BE3" w:rsidRDefault="000D2BE3" w:rsidP="000D2BE3">
      <w:r w:rsidRPr="000D2BE3">
        <w:t>Communication in this course will take place via the Canvas Inbox. Check out the </w:t>
      </w:r>
      <w:hyperlink r:id="rId24" w:tgtFrame="_blank" w:history="1">
        <w:r w:rsidRPr="000D2BE3">
          <w:rPr>
            <w:rStyle w:val="Hyperlink"/>
          </w:rPr>
          <w:t>Canvas Guide</w:t>
        </w:r>
      </w:hyperlink>
      <w:r w:rsidRPr="000D2BE3">
        <w:t> to learn how to communicate with your instructor and peers using Announcements, Discussions, and the Inbox. </w:t>
      </w:r>
    </w:p>
    <w:p w14:paraId="5E137350" w14:textId="77777777" w:rsidR="000D2BE3" w:rsidRPr="000D2BE3" w:rsidRDefault="000D2BE3" w:rsidP="000D2BE3">
      <w:r w:rsidRPr="000D2BE3">
        <w:rPr>
          <w:b/>
          <w:bCs/>
        </w:rPr>
        <w:t>"Open Forum" under Discussions </w:t>
      </w:r>
      <w:r w:rsidRPr="000D2BE3">
        <w:t>will be used </w:t>
      </w:r>
      <w:r w:rsidRPr="000D2BE3">
        <w:rPr>
          <w:b/>
          <w:bCs/>
        </w:rPr>
        <w:t>to post your questions concerning the Course, instead of messaging to the instructor or TA directly.</w:t>
      </w:r>
      <w:r w:rsidRPr="000D2BE3">
        <w:t> By this way, we can maintain a "Frequently Asked Questions" style forum and it will be possible to assist in a timely and thorough manner for all students. Please check Canvas Discussion Board to see if your question has already been asked.</w:t>
      </w:r>
    </w:p>
    <w:p w14:paraId="2B3BABFD" w14:textId="77777777" w:rsidR="000D2BE3" w:rsidRPr="000D2BE3" w:rsidRDefault="000D2BE3" w:rsidP="000D2BE3">
      <w:r w:rsidRPr="000D2BE3">
        <w:rPr>
          <w:b/>
          <w:bCs/>
        </w:rPr>
        <w:t>Additional Notes: Panther Book Pack Undergraduate Rental Program</w:t>
      </w:r>
    </w:p>
    <w:p w14:paraId="2B41E047" w14:textId="3943F7C5" w:rsidR="000D2BE3" w:rsidRPr="000D2BE3" w:rsidRDefault="000D2BE3" w:rsidP="000D2BE3">
      <w:r w:rsidRPr="000D2BE3">
        <w:t xml:space="preserve">FIU has implemented the Panther Book Pack rental program, which provides your required print and digital course materials at a flat rate per undergraduate credit hour. When you registered for your classes this session, you were notified via email of the required course materials that are included in the Panther Book Pack. The Panther Book Pack program applies to all undergraduate credit hours per academic </w:t>
      </w:r>
      <w:r w:rsidRPr="000D2BE3">
        <w:t>session. The</w:t>
      </w:r>
      <w:r w:rsidRPr="000D2BE3">
        <w:t xml:space="preserve"> students should review the pricing for all materials across your classes this session compared to the Panther Book Pack flat rate.  For more details, visit</w:t>
      </w:r>
      <w:r w:rsidRPr="000D2BE3">
        <w:rPr>
          <w:b/>
          <w:bCs/>
        </w:rPr>
        <w:t> </w:t>
      </w:r>
      <w:hyperlink r:id="rId25" w:tgtFrame="_blank" w:history="1">
        <w:r w:rsidRPr="000D2BE3">
          <w:rPr>
            <w:rStyle w:val="Hyperlink"/>
            <w:b/>
            <w:bCs/>
          </w:rPr>
          <w:t>bookpack.fiu.edu</w:t>
        </w:r>
      </w:hyperlink>
    </w:p>
    <w:p w14:paraId="2723AF3C" w14:textId="77777777" w:rsidR="000D2BE3" w:rsidRPr="000D2BE3" w:rsidRDefault="000D2BE3" w:rsidP="000D2BE3">
      <w:r w:rsidRPr="000D2BE3">
        <w:rPr>
          <w:b/>
          <w:bCs/>
        </w:rPr>
        <w:t>Assignments</w:t>
      </w:r>
    </w:p>
    <w:p w14:paraId="1F0652A9" w14:textId="77777777" w:rsidR="000D2BE3" w:rsidRPr="000D2BE3" w:rsidRDefault="000D2BE3" w:rsidP="000D2BE3">
      <w:r w:rsidRPr="000D2BE3">
        <w:rPr>
          <w:b/>
          <w:bCs/>
        </w:rPr>
        <w:t>1. Discussion Forum (5% of overall grade)</w:t>
      </w:r>
    </w:p>
    <w:p w14:paraId="509DEA45" w14:textId="77777777" w:rsidR="000D2BE3" w:rsidRPr="000D2BE3" w:rsidRDefault="000D2BE3" w:rsidP="000D2BE3">
      <w:r w:rsidRPr="000D2BE3">
        <w:t>There are two postings under the Discussion Forum. The first is to "Introduce Yourself" (5% of the overall grade). </w:t>
      </w:r>
    </w:p>
    <w:p w14:paraId="553140D7" w14:textId="77777777" w:rsidR="000D2BE3" w:rsidRPr="000D2BE3" w:rsidRDefault="000D2BE3" w:rsidP="000D2BE3">
      <w:r w:rsidRPr="000D2BE3">
        <w:t>The second is “Open Forum”. Students will use Open Forum to discuss homework, exam preparation, and other content-related questions or comments with their peers, instructor, and TA. </w:t>
      </w:r>
    </w:p>
    <w:p w14:paraId="5D9167E6" w14:textId="77777777" w:rsidR="000D2BE3" w:rsidRPr="000D2BE3" w:rsidRDefault="000D2BE3" w:rsidP="000D2BE3">
      <w:r w:rsidRPr="000D2BE3">
        <w:rPr>
          <w:b/>
          <w:bCs/>
        </w:rPr>
        <w:t>2. Homework (40% of overall grade)</w:t>
      </w:r>
    </w:p>
    <w:p w14:paraId="2E4BBCB2" w14:textId="475C0CEF" w:rsidR="000D2BE3" w:rsidRPr="000D2BE3" w:rsidRDefault="000D2BE3" w:rsidP="000D2BE3">
      <w:r w:rsidRPr="000D2BE3">
        <w:t>Homework consists of </w:t>
      </w:r>
      <w:r w:rsidRPr="000D2BE3">
        <w:rPr>
          <w:b/>
          <w:bCs/>
        </w:rPr>
        <w:t>fifty (50) questions</w:t>
      </w:r>
      <w:r w:rsidRPr="000D2BE3">
        <w:t> from each respective chapter. Homework will be assigned at the conclusion of every chapter and must be completed by 11:59 PM of the due date. Students have </w:t>
      </w:r>
      <w:r w:rsidRPr="000D2BE3">
        <w:rPr>
          <w:b/>
          <w:bCs/>
        </w:rPr>
        <w:t xml:space="preserve">three (3) </w:t>
      </w:r>
      <w:r w:rsidRPr="000D2BE3">
        <w:rPr>
          <w:b/>
          <w:bCs/>
        </w:rPr>
        <w:t>attempts</w:t>
      </w:r>
      <w:r w:rsidRPr="000D2BE3">
        <w:t xml:space="preserve"> per</w:t>
      </w:r>
      <w:r w:rsidRPr="000D2BE3">
        <w:t xml:space="preserve"> question to complete the homework assignment, in which the </w:t>
      </w:r>
      <w:r w:rsidRPr="000D2BE3">
        <w:rPr>
          <w:b/>
          <w:bCs/>
        </w:rPr>
        <w:t>highest score</w:t>
      </w:r>
      <w:r w:rsidRPr="000D2BE3">
        <w:t> will count as the recorded grade. Students will have an </w:t>
      </w:r>
      <w:r w:rsidRPr="000D2BE3">
        <w:rPr>
          <w:b/>
          <w:bCs/>
        </w:rPr>
        <w:t>unlimited amount of time</w:t>
      </w:r>
      <w:r w:rsidRPr="000D2BE3">
        <w:t> to answer all the questions once the assignment is opened in MyLab &amp; Mastering. </w:t>
      </w:r>
      <w:r w:rsidRPr="000D2BE3">
        <w:rPr>
          <w:b/>
          <w:bCs/>
        </w:rPr>
        <w:t>Please be sure to save and submit the assignment once you have completed it.</w:t>
      </w:r>
    </w:p>
    <w:p w14:paraId="2A92BFD9" w14:textId="77777777" w:rsidR="000D2BE3" w:rsidRPr="000D2BE3" w:rsidRDefault="000D2BE3" w:rsidP="000D2BE3">
      <w:r w:rsidRPr="000D2BE3">
        <w:t>Late homework assignments will be graded with a late submission penalty of 10% deducted from final score. Deadlines are strictly enforced. Please be mindful of these dates, as they will not be changed, barring any extenuating circumstances.</w:t>
      </w:r>
    </w:p>
    <w:p w14:paraId="5AD6B0BC" w14:textId="77777777" w:rsidR="000D2BE3" w:rsidRPr="000D2BE3" w:rsidRDefault="000D2BE3" w:rsidP="000D2BE3">
      <w:r w:rsidRPr="000D2BE3">
        <w:t xml:space="preserve">The only time the due dates will be extended is if there are any technical difficulties on MyLab &amp; Mastering system. If there is, please provide screenshot of the error and record as much evidence as you can, as well as sending technical support and me an e-mail. If the fault lies with MyLab &amp; </w:t>
      </w:r>
      <w:r w:rsidRPr="000D2BE3">
        <w:lastRenderedPageBreak/>
        <w:t>Mastering, I will make an announcement on Canvas and extend the due date. If you do not follow these steps, then no extension will be given.</w:t>
      </w:r>
    </w:p>
    <w:p w14:paraId="79471261" w14:textId="77777777" w:rsidR="000D2BE3" w:rsidRPr="000D2BE3" w:rsidRDefault="000D2BE3" w:rsidP="000D2BE3">
      <w:r w:rsidRPr="000D2BE3">
        <w:t>Students are responsible for all the announcements and important date changes. You should check your FIU e-mail and Announcements on Course website.</w:t>
      </w:r>
    </w:p>
    <w:p w14:paraId="36991DA2" w14:textId="77777777" w:rsidR="000D2BE3" w:rsidRPr="000D2BE3" w:rsidRDefault="000D2BE3" w:rsidP="000D2BE3">
      <w:r w:rsidRPr="000D2BE3">
        <w:rPr>
          <w:b/>
          <w:bCs/>
        </w:rPr>
        <w:t>3.  Exams (50% of overall grade)</w:t>
      </w:r>
    </w:p>
    <w:p w14:paraId="2B129636" w14:textId="77777777" w:rsidR="000D2BE3" w:rsidRPr="000D2BE3" w:rsidRDefault="000D2BE3" w:rsidP="000D2BE3">
      <w:r w:rsidRPr="000D2BE3">
        <w:t>There are four (4) exams in total. You are required to take all the exams at the scheduled time, unless you have a university-sanctioned schedule conflict. If you think you have a schedule conflict, please notify the instructor at least one week before the exam. All exams will be taken online through MyLab &amp; Mastering.</w:t>
      </w:r>
    </w:p>
    <w:p w14:paraId="03195E9A" w14:textId="77777777" w:rsidR="000D2BE3" w:rsidRPr="000D2BE3" w:rsidRDefault="000D2BE3" w:rsidP="00220777">
      <w:pPr>
        <w:spacing w:after="0" w:line="240" w:lineRule="auto"/>
      </w:pPr>
      <w:r w:rsidRPr="000D2BE3">
        <w:t>The detailed information for exams is given as follows:</w:t>
      </w:r>
    </w:p>
    <w:p w14:paraId="7F4EEA45" w14:textId="77777777" w:rsidR="000D2BE3" w:rsidRPr="000D2BE3" w:rsidRDefault="000D2BE3" w:rsidP="00220777">
      <w:pPr>
        <w:numPr>
          <w:ilvl w:val="0"/>
          <w:numId w:val="8"/>
        </w:numPr>
        <w:spacing w:after="0" w:line="240" w:lineRule="auto"/>
      </w:pPr>
      <w:r w:rsidRPr="000D2BE3">
        <w:t>Partial Exam 1 (Chapters 1-4)</w:t>
      </w:r>
    </w:p>
    <w:p w14:paraId="117E5F58" w14:textId="77777777" w:rsidR="000D2BE3" w:rsidRPr="000D2BE3" w:rsidRDefault="000D2BE3" w:rsidP="00220777">
      <w:pPr>
        <w:numPr>
          <w:ilvl w:val="0"/>
          <w:numId w:val="8"/>
        </w:numPr>
        <w:spacing w:after="0" w:line="240" w:lineRule="auto"/>
      </w:pPr>
      <w:r w:rsidRPr="000D2BE3">
        <w:t>Partial Exam 2 (Chapters 8, 9, 10, 11)</w:t>
      </w:r>
    </w:p>
    <w:p w14:paraId="381C6A57" w14:textId="77777777" w:rsidR="000D2BE3" w:rsidRPr="000D2BE3" w:rsidRDefault="000D2BE3" w:rsidP="00220777">
      <w:pPr>
        <w:numPr>
          <w:ilvl w:val="0"/>
          <w:numId w:val="8"/>
        </w:numPr>
        <w:spacing w:after="0" w:line="240" w:lineRule="auto"/>
      </w:pPr>
      <w:r w:rsidRPr="000D2BE3">
        <w:t>Partial Exam 3 (Chapters 12, 13, 14, 15)</w:t>
      </w:r>
    </w:p>
    <w:p w14:paraId="35286E5D" w14:textId="77777777" w:rsidR="000D2BE3" w:rsidRPr="000D2BE3" w:rsidRDefault="000D2BE3" w:rsidP="00220777">
      <w:pPr>
        <w:numPr>
          <w:ilvl w:val="0"/>
          <w:numId w:val="8"/>
        </w:numPr>
        <w:spacing w:after="0" w:line="240" w:lineRule="auto"/>
      </w:pPr>
      <w:r w:rsidRPr="000D2BE3">
        <w:t>Partial Exam 4 (Chapters 16,18, 7)</w:t>
      </w:r>
    </w:p>
    <w:p w14:paraId="6B1EA8B2" w14:textId="77777777" w:rsidR="000D2BE3" w:rsidRPr="000D2BE3" w:rsidRDefault="000D2BE3" w:rsidP="000D2BE3">
      <w:r w:rsidRPr="000D2BE3">
        <w:rPr>
          <w:b/>
          <w:bCs/>
        </w:rPr>
        <w:t>Important Notes about Exams</w:t>
      </w:r>
    </w:p>
    <w:p w14:paraId="123A9660" w14:textId="77777777" w:rsidR="000D2BE3" w:rsidRPr="000D2BE3" w:rsidRDefault="000D2BE3" w:rsidP="000D2BE3">
      <w:r w:rsidRPr="000D2BE3">
        <w:t>Exams will be available for completion and submission on the noted dates.</w:t>
      </w:r>
    </w:p>
    <w:p w14:paraId="6CA78EF4" w14:textId="77777777" w:rsidR="000D2BE3" w:rsidRPr="000D2BE3" w:rsidRDefault="000D2BE3" w:rsidP="000D2BE3">
      <w:r w:rsidRPr="000D2BE3">
        <w:t>Each exam consists of </w:t>
      </w:r>
      <w:r w:rsidRPr="000D2BE3">
        <w:rPr>
          <w:b/>
          <w:bCs/>
        </w:rPr>
        <w:t>fifty (50) questions</w:t>
      </w:r>
      <w:r w:rsidRPr="000D2BE3">
        <w:t> from the noted chapters. Exams must be completed by the due date and time, otherwise a score of “0” will be applied. Students have </w:t>
      </w:r>
      <w:r w:rsidRPr="000D2BE3">
        <w:rPr>
          <w:b/>
          <w:bCs/>
        </w:rPr>
        <w:t>one (1) attempt</w:t>
      </w:r>
      <w:r w:rsidRPr="000D2BE3">
        <w:t> to complete each exam, in which the score will count as the recorded grade. Students will have </w:t>
      </w:r>
      <w:r w:rsidRPr="000D2BE3">
        <w:rPr>
          <w:b/>
          <w:bCs/>
        </w:rPr>
        <w:t>120 minutes (2 hours)</w:t>
      </w:r>
      <w:r w:rsidRPr="000D2BE3">
        <w:t xml:space="preserve"> to answer </w:t>
      </w:r>
      <w:proofErr w:type="gramStart"/>
      <w:r w:rsidRPr="000D2BE3">
        <w:t>all of</w:t>
      </w:r>
      <w:proofErr w:type="gramEnd"/>
      <w:r w:rsidRPr="000D2BE3">
        <w:t xml:space="preserve"> the questions once the exam is opened in MyLab &amp; Mastering. Once opened, the exam must be completed in one sitting. The exam will automatically close on the due date and time, so please ensure you begin the exam at least 120 minutes before the deadline. </w:t>
      </w:r>
      <w:r w:rsidRPr="000D2BE3">
        <w:rPr>
          <w:b/>
          <w:bCs/>
        </w:rPr>
        <w:t>Be sure to save and submit the exam once you have completed it.</w:t>
      </w:r>
    </w:p>
    <w:p w14:paraId="73241BAD" w14:textId="77777777" w:rsidR="000D2BE3" w:rsidRPr="000D2BE3" w:rsidRDefault="000D2BE3" w:rsidP="000D2BE3">
      <w:r w:rsidRPr="000D2BE3">
        <w:t>Since exams are online, </w:t>
      </w:r>
      <w:r w:rsidRPr="000D2BE3">
        <w:rPr>
          <w:b/>
          <w:bCs/>
        </w:rPr>
        <w:t>they are open-book and open-note. H</w:t>
      </w:r>
      <w:r w:rsidRPr="000D2BE3">
        <w:t>owever, a full understanding of the material will be needed to answer all questions.</w:t>
      </w:r>
    </w:p>
    <w:p w14:paraId="4B46B18F" w14:textId="77777777" w:rsidR="000D2BE3" w:rsidRPr="000D2BE3" w:rsidRDefault="000D2BE3" w:rsidP="000D2BE3">
      <w:r w:rsidRPr="000D2BE3">
        <w:t>The assignments (exams and homework) must be completed through Pearson's MyLab &amp; Mastering.</w:t>
      </w:r>
    </w:p>
    <w:p w14:paraId="7216A293" w14:textId="77777777" w:rsidR="000D2BE3" w:rsidRPr="000D2BE3" w:rsidRDefault="000D2BE3" w:rsidP="000D2BE3">
      <w:r w:rsidRPr="000D2BE3">
        <w:rPr>
          <w:b/>
          <w:bCs/>
        </w:rPr>
        <w:t>Missing Exam Policy</w:t>
      </w:r>
    </w:p>
    <w:p w14:paraId="6967C342" w14:textId="77777777" w:rsidR="000D2BE3" w:rsidRPr="000D2BE3" w:rsidRDefault="000D2BE3" w:rsidP="000D2BE3">
      <w:r w:rsidRPr="000D2BE3">
        <w:t>If you end up not taking an exam due to technical or computer issues, medical reasons, family emergencies, etc.,</w:t>
      </w:r>
      <w:r w:rsidRPr="000D2BE3">
        <w:rPr>
          <w:b/>
          <w:bCs/>
        </w:rPr>
        <w:t> provided proper documentation</w:t>
      </w:r>
      <w:r w:rsidRPr="000D2BE3">
        <w:t>, your missing exam grade will be replaced by an average of your other three exams. Any additional missing exams will receive a score of “0”. Make-up exams will not be given. This ensures equitable opportunities for all students to be assessed through the course’s exams.</w:t>
      </w:r>
    </w:p>
    <w:p w14:paraId="4CBA9D82" w14:textId="4C0FBEA2" w:rsidR="000D2BE3" w:rsidRPr="000D2BE3" w:rsidRDefault="000D2BE3" w:rsidP="000D2BE3">
      <w:r w:rsidRPr="000D2BE3">
        <w:rPr>
          <w:b/>
          <w:bCs/>
        </w:rPr>
        <w:t xml:space="preserve">4.  </w:t>
      </w:r>
      <w:r w:rsidRPr="000D2BE3">
        <w:rPr>
          <w:b/>
          <w:bCs/>
        </w:rPr>
        <w:t>Bonus Quiz</w:t>
      </w:r>
      <w:r w:rsidRPr="000D2BE3">
        <w:rPr>
          <w:b/>
          <w:bCs/>
        </w:rPr>
        <w:t xml:space="preserve"> (5% of overall grade)</w:t>
      </w:r>
    </w:p>
    <w:p w14:paraId="2E395899" w14:textId="554663FC" w:rsidR="000D2BE3" w:rsidRPr="000D2BE3" w:rsidRDefault="000D2BE3" w:rsidP="000D2BE3">
      <w:r w:rsidRPr="000D2BE3">
        <w:t xml:space="preserve">All courses in the University Core Curriculum must report student learning outcomes and methods for assessing them. Data must be collected every year and improvement actions are developed based on the compilation for each course. As this is a Core Curriculum course, the students will </w:t>
      </w:r>
      <w:r w:rsidRPr="000D2BE3">
        <w:lastRenderedPageBreak/>
        <w:t xml:space="preserve">have the Bonus Quiz at the end of the </w:t>
      </w:r>
      <w:r w:rsidRPr="000D2BE3">
        <w:t>semester, 5</w:t>
      </w:r>
      <w:r w:rsidRPr="000D2BE3">
        <w:t>% of the overall grade.   </w:t>
      </w:r>
      <w:r w:rsidRPr="000D2BE3">
        <w:t>If</w:t>
      </w:r>
      <w:r w:rsidRPr="000D2BE3">
        <w:t xml:space="preserve"> the Quiz is taken you will receive 5% regardless of your performance on the quiz.</w:t>
      </w:r>
    </w:p>
    <w:p w14:paraId="6908AD49" w14:textId="77777777" w:rsidR="000D2BE3" w:rsidRPr="000D2BE3" w:rsidRDefault="000D2BE3" w:rsidP="00220777">
      <w:pPr>
        <w:spacing w:after="0" w:line="240" w:lineRule="auto"/>
      </w:pPr>
      <w:r w:rsidRPr="000D2BE3">
        <w:rPr>
          <w:b/>
          <w:bCs/>
        </w:rPr>
        <w:t>Grade Distribution Table</w:t>
      </w:r>
    </w:p>
    <w:tbl>
      <w:tblPr>
        <w:tblW w:w="10447" w:type="dxa"/>
        <w:tblCellMar>
          <w:top w:w="15" w:type="dxa"/>
          <w:left w:w="15" w:type="dxa"/>
          <w:bottom w:w="15" w:type="dxa"/>
          <w:right w:w="15" w:type="dxa"/>
        </w:tblCellMar>
        <w:tblLook w:val="04A0" w:firstRow="1" w:lastRow="0" w:firstColumn="1" w:lastColumn="0" w:noHBand="0" w:noVBand="1"/>
      </w:tblPr>
      <w:tblGrid>
        <w:gridCol w:w="3159"/>
        <w:gridCol w:w="1953"/>
        <w:gridCol w:w="1551"/>
        <w:gridCol w:w="2715"/>
        <w:gridCol w:w="1069"/>
      </w:tblGrid>
      <w:tr w:rsidR="000D2BE3" w:rsidRPr="000D2BE3" w14:paraId="72097B21" w14:textId="77777777" w:rsidTr="000D2BE3">
        <w:trPr>
          <w:trHeight w:val="434"/>
          <w:tblHeader/>
        </w:trPr>
        <w:tc>
          <w:tcPr>
            <w:tcW w:w="10447" w:type="dxa"/>
            <w:gridSpan w:val="5"/>
            <w:shd w:val="clear" w:color="auto" w:fill="auto"/>
            <w:tcMar>
              <w:top w:w="30" w:type="dxa"/>
              <w:left w:w="30" w:type="dxa"/>
              <w:bottom w:w="30" w:type="dxa"/>
              <w:right w:w="30" w:type="dxa"/>
            </w:tcMar>
            <w:vAlign w:val="center"/>
            <w:hideMark/>
          </w:tcPr>
          <w:p w14:paraId="0CECC335" w14:textId="77777777" w:rsidR="000D2BE3" w:rsidRPr="000D2BE3" w:rsidRDefault="000D2BE3" w:rsidP="00220777">
            <w:pPr>
              <w:spacing w:after="0" w:line="240" w:lineRule="auto"/>
              <w:rPr>
                <w:b/>
                <w:bCs/>
              </w:rPr>
            </w:pPr>
          </w:p>
        </w:tc>
      </w:tr>
      <w:tr w:rsidR="000D2BE3" w:rsidRPr="000D2BE3" w14:paraId="07570B37" w14:textId="77777777" w:rsidTr="000D2BE3">
        <w:trPr>
          <w:trHeight w:val="423"/>
          <w:tblHeader/>
        </w:trPr>
        <w:tc>
          <w:tcPr>
            <w:tcW w:w="3159" w:type="dxa"/>
            <w:shd w:val="clear" w:color="auto" w:fill="auto"/>
            <w:tcMar>
              <w:top w:w="30" w:type="dxa"/>
              <w:left w:w="30" w:type="dxa"/>
              <w:bottom w:w="30" w:type="dxa"/>
              <w:right w:w="30" w:type="dxa"/>
            </w:tcMar>
            <w:vAlign w:val="center"/>
            <w:hideMark/>
          </w:tcPr>
          <w:p w14:paraId="70C587A3" w14:textId="77777777" w:rsidR="000D2BE3" w:rsidRPr="000D2BE3" w:rsidRDefault="000D2BE3" w:rsidP="00220777">
            <w:pPr>
              <w:spacing w:after="0" w:line="240" w:lineRule="auto"/>
            </w:pPr>
            <w:r w:rsidRPr="000D2BE3">
              <w:rPr>
                <w:b/>
                <w:bCs/>
              </w:rPr>
              <w:t>Course Requirements</w:t>
            </w:r>
          </w:p>
        </w:tc>
        <w:tc>
          <w:tcPr>
            <w:tcW w:w="1953" w:type="dxa"/>
            <w:shd w:val="clear" w:color="auto" w:fill="auto"/>
            <w:tcMar>
              <w:top w:w="30" w:type="dxa"/>
              <w:left w:w="30" w:type="dxa"/>
              <w:bottom w:w="30" w:type="dxa"/>
              <w:right w:w="30" w:type="dxa"/>
            </w:tcMar>
            <w:vAlign w:val="center"/>
            <w:hideMark/>
          </w:tcPr>
          <w:p w14:paraId="64F172B8" w14:textId="77777777" w:rsidR="000D2BE3" w:rsidRPr="000D2BE3" w:rsidRDefault="000D2BE3" w:rsidP="00220777">
            <w:pPr>
              <w:spacing w:after="0" w:line="240" w:lineRule="auto"/>
            </w:pPr>
            <w:r w:rsidRPr="000D2BE3">
              <w:rPr>
                <w:b/>
                <w:bCs/>
              </w:rPr>
              <w:t>Number of Items</w:t>
            </w:r>
          </w:p>
        </w:tc>
        <w:tc>
          <w:tcPr>
            <w:tcW w:w="1551" w:type="dxa"/>
            <w:shd w:val="clear" w:color="auto" w:fill="auto"/>
            <w:tcMar>
              <w:top w:w="30" w:type="dxa"/>
              <w:left w:w="30" w:type="dxa"/>
              <w:bottom w:w="30" w:type="dxa"/>
              <w:right w:w="30" w:type="dxa"/>
            </w:tcMar>
            <w:vAlign w:val="center"/>
            <w:hideMark/>
          </w:tcPr>
          <w:p w14:paraId="1DCAFC73" w14:textId="77777777" w:rsidR="000D2BE3" w:rsidRPr="000D2BE3" w:rsidRDefault="000D2BE3" w:rsidP="00220777">
            <w:pPr>
              <w:spacing w:after="0" w:line="240" w:lineRule="auto"/>
            </w:pPr>
            <w:r w:rsidRPr="000D2BE3">
              <w:rPr>
                <w:b/>
                <w:bCs/>
              </w:rPr>
              <w:t>Points for Each</w:t>
            </w:r>
          </w:p>
        </w:tc>
        <w:tc>
          <w:tcPr>
            <w:tcW w:w="2715" w:type="dxa"/>
            <w:shd w:val="clear" w:color="auto" w:fill="auto"/>
            <w:tcMar>
              <w:top w:w="30" w:type="dxa"/>
              <w:left w:w="30" w:type="dxa"/>
              <w:bottom w:w="30" w:type="dxa"/>
              <w:right w:w="30" w:type="dxa"/>
            </w:tcMar>
            <w:vAlign w:val="center"/>
            <w:hideMark/>
          </w:tcPr>
          <w:p w14:paraId="0F438812" w14:textId="77777777" w:rsidR="000D2BE3" w:rsidRPr="000D2BE3" w:rsidRDefault="000D2BE3" w:rsidP="00220777">
            <w:pPr>
              <w:spacing w:after="0" w:line="240" w:lineRule="auto"/>
            </w:pPr>
            <w:r w:rsidRPr="000D2BE3">
              <w:rPr>
                <w:b/>
                <w:bCs/>
              </w:rPr>
              <w:t>Total Points Available</w:t>
            </w:r>
          </w:p>
        </w:tc>
        <w:tc>
          <w:tcPr>
            <w:tcW w:w="1066" w:type="dxa"/>
            <w:shd w:val="clear" w:color="auto" w:fill="auto"/>
            <w:tcMar>
              <w:top w:w="30" w:type="dxa"/>
              <w:left w:w="30" w:type="dxa"/>
              <w:bottom w:w="30" w:type="dxa"/>
              <w:right w:w="30" w:type="dxa"/>
            </w:tcMar>
            <w:vAlign w:val="center"/>
            <w:hideMark/>
          </w:tcPr>
          <w:p w14:paraId="2CC7C82C" w14:textId="77777777" w:rsidR="000D2BE3" w:rsidRPr="000D2BE3" w:rsidRDefault="000D2BE3" w:rsidP="00220777">
            <w:pPr>
              <w:spacing w:after="0" w:line="240" w:lineRule="auto"/>
            </w:pPr>
            <w:r w:rsidRPr="000D2BE3">
              <w:rPr>
                <w:b/>
                <w:bCs/>
              </w:rPr>
              <w:t>Weight</w:t>
            </w:r>
          </w:p>
        </w:tc>
      </w:tr>
      <w:tr w:rsidR="000D2BE3" w:rsidRPr="000D2BE3" w14:paraId="76209FBB" w14:textId="77777777" w:rsidTr="000D2BE3">
        <w:trPr>
          <w:trHeight w:val="434"/>
        </w:trPr>
        <w:tc>
          <w:tcPr>
            <w:tcW w:w="3159" w:type="dxa"/>
            <w:shd w:val="clear" w:color="auto" w:fill="auto"/>
            <w:tcMar>
              <w:top w:w="30" w:type="dxa"/>
              <w:left w:w="30" w:type="dxa"/>
              <w:bottom w:w="30" w:type="dxa"/>
              <w:right w:w="30" w:type="dxa"/>
            </w:tcMar>
            <w:vAlign w:val="center"/>
            <w:hideMark/>
          </w:tcPr>
          <w:p w14:paraId="3155FE8B" w14:textId="77777777" w:rsidR="000D2BE3" w:rsidRPr="000D2BE3" w:rsidRDefault="000D2BE3" w:rsidP="00220777">
            <w:pPr>
              <w:spacing w:after="0" w:line="240" w:lineRule="auto"/>
            </w:pPr>
            <w:r w:rsidRPr="000D2BE3">
              <w:t>Introduce Yourself</w:t>
            </w:r>
          </w:p>
        </w:tc>
        <w:tc>
          <w:tcPr>
            <w:tcW w:w="1953" w:type="dxa"/>
            <w:shd w:val="clear" w:color="auto" w:fill="auto"/>
            <w:tcMar>
              <w:top w:w="30" w:type="dxa"/>
              <w:left w:w="30" w:type="dxa"/>
              <w:bottom w:w="30" w:type="dxa"/>
              <w:right w:w="30" w:type="dxa"/>
            </w:tcMar>
            <w:vAlign w:val="center"/>
            <w:hideMark/>
          </w:tcPr>
          <w:p w14:paraId="4B12F1DD" w14:textId="77777777" w:rsidR="000D2BE3" w:rsidRPr="000D2BE3" w:rsidRDefault="000D2BE3" w:rsidP="00220777">
            <w:pPr>
              <w:spacing w:after="0" w:line="240" w:lineRule="auto"/>
            </w:pPr>
            <w:r w:rsidRPr="000D2BE3">
              <w:t>1</w:t>
            </w:r>
          </w:p>
        </w:tc>
        <w:tc>
          <w:tcPr>
            <w:tcW w:w="1551" w:type="dxa"/>
            <w:shd w:val="clear" w:color="auto" w:fill="auto"/>
            <w:tcMar>
              <w:top w:w="30" w:type="dxa"/>
              <w:left w:w="30" w:type="dxa"/>
              <w:bottom w:w="30" w:type="dxa"/>
              <w:right w:w="30" w:type="dxa"/>
            </w:tcMar>
            <w:vAlign w:val="center"/>
            <w:hideMark/>
          </w:tcPr>
          <w:p w14:paraId="30D57D2F" w14:textId="77777777" w:rsidR="000D2BE3" w:rsidRPr="000D2BE3" w:rsidRDefault="000D2BE3" w:rsidP="00220777">
            <w:pPr>
              <w:spacing w:after="0" w:line="240" w:lineRule="auto"/>
            </w:pPr>
            <w:r w:rsidRPr="000D2BE3">
              <w:t>5</w:t>
            </w:r>
          </w:p>
        </w:tc>
        <w:tc>
          <w:tcPr>
            <w:tcW w:w="2715" w:type="dxa"/>
            <w:shd w:val="clear" w:color="auto" w:fill="auto"/>
            <w:tcMar>
              <w:top w:w="30" w:type="dxa"/>
              <w:left w:w="30" w:type="dxa"/>
              <w:bottom w:w="30" w:type="dxa"/>
              <w:right w:w="30" w:type="dxa"/>
            </w:tcMar>
            <w:vAlign w:val="center"/>
            <w:hideMark/>
          </w:tcPr>
          <w:p w14:paraId="09303C02" w14:textId="77777777" w:rsidR="000D2BE3" w:rsidRPr="000D2BE3" w:rsidRDefault="000D2BE3" w:rsidP="00220777">
            <w:pPr>
              <w:spacing w:after="0" w:line="240" w:lineRule="auto"/>
            </w:pPr>
            <w:r w:rsidRPr="000D2BE3">
              <w:t>   5</w:t>
            </w:r>
          </w:p>
        </w:tc>
        <w:tc>
          <w:tcPr>
            <w:tcW w:w="1066" w:type="dxa"/>
            <w:shd w:val="clear" w:color="auto" w:fill="auto"/>
            <w:tcMar>
              <w:top w:w="30" w:type="dxa"/>
              <w:left w:w="30" w:type="dxa"/>
              <w:bottom w:w="30" w:type="dxa"/>
              <w:right w:w="30" w:type="dxa"/>
            </w:tcMar>
            <w:vAlign w:val="center"/>
            <w:hideMark/>
          </w:tcPr>
          <w:p w14:paraId="1A7ADA97" w14:textId="77777777" w:rsidR="000D2BE3" w:rsidRPr="000D2BE3" w:rsidRDefault="000D2BE3" w:rsidP="00220777">
            <w:pPr>
              <w:spacing w:after="0" w:line="240" w:lineRule="auto"/>
            </w:pPr>
            <w:r w:rsidRPr="000D2BE3">
              <w:t> 5%</w:t>
            </w:r>
          </w:p>
        </w:tc>
      </w:tr>
      <w:tr w:rsidR="000D2BE3" w:rsidRPr="000D2BE3" w14:paraId="2EDBFA93" w14:textId="77777777" w:rsidTr="000D2BE3">
        <w:trPr>
          <w:trHeight w:val="434"/>
        </w:trPr>
        <w:tc>
          <w:tcPr>
            <w:tcW w:w="3159" w:type="dxa"/>
            <w:shd w:val="clear" w:color="auto" w:fill="auto"/>
            <w:tcMar>
              <w:top w:w="30" w:type="dxa"/>
              <w:left w:w="30" w:type="dxa"/>
              <w:bottom w:w="30" w:type="dxa"/>
              <w:right w:w="30" w:type="dxa"/>
            </w:tcMar>
            <w:vAlign w:val="center"/>
            <w:hideMark/>
          </w:tcPr>
          <w:p w14:paraId="5C9CB0B5" w14:textId="77777777" w:rsidR="000D2BE3" w:rsidRPr="000D2BE3" w:rsidRDefault="000D2BE3" w:rsidP="00220777">
            <w:pPr>
              <w:spacing w:after="0" w:line="240" w:lineRule="auto"/>
            </w:pPr>
            <w:r w:rsidRPr="000D2BE3">
              <w:t>Chapter Homework </w:t>
            </w:r>
          </w:p>
        </w:tc>
        <w:tc>
          <w:tcPr>
            <w:tcW w:w="1953" w:type="dxa"/>
            <w:shd w:val="clear" w:color="auto" w:fill="auto"/>
            <w:tcMar>
              <w:top w:w="30" w:type="dxa"/>
              <w:left w:w="30" w:type="dxa"/>
              <w:bottom w:w="30" w:type="dxa"/>
              <w:right w:w="30" w:type="dxa"/>
            </w:tcMar>
            <w:vAlign w:val="center"/>
            <w:hideMark/>
          </w:tcPr>
          <w:p w14:paraId="0233FFA0" w14:textId="77777777" w:rsidR="000D2BE3" w:rsidRPr="000D2BE3" w:rsidRDefault="000D2BE3" w:rsidP="00220777">
            <w:pPr>
              <w:spacing w:after="0" w:line="240" w:lineRule="auto"/>
            </w:pPr>
            <w:r w:rsidRPr="000D2BE3">
              <w:t>15</w:t>
            </w:r>
          </w:p>
        </w:tc>
        <w:tc>
          <w:tcPr>
            <w:tcW w:w="1551" w:type="dxa"/>
            <w:shd w:val="clear" w:color="auto" w:fill="auto"/>
            <w:tcMar>
              <w:top w:w="30" w:type="dxa"/>
              <w:left w:w="30" w:type="dxa"/>
              <w:bottom w:w="30" w:type="dxa"/>
              <w:right w:w="30" w:type="dxa"/>
            </w:tcMar>
            <w:vAlign w:val="center"/>
            <w:hideMark/>
          </w:tcPr>
          <w:p w14:paraId="1FE257DF" w14:textId="77777777" w:rsidR="000D2BE3" w:rsidRPr="000D2BE3" w:rsidRDefault="000D2BE3" w:rsidP="00220777">
            <w:pPr>
              <w:spacing w:after="0" w:line="240" w:lineRule="auto"/>
            </w:pPr>
            <w:r w:rsidRPr="000D2BE3">
              <w:t>50</w:t>
            </w:r>
          </w:p>
        </w:tc>
        <w:tc>
          <w:tcPr>
            <w:tcW w:w="2715" w:type="dxa"/>
            <w:shd w:val="clear" w:color="auto" w:fill="auto"/>
            <w:tcMar>
              <w:top w:w="30" w:type="dxa"/>
              <w:left w:w="30" w:type="dxa"/>
              <w:bottom w:w="30" w:type="dxa"/>
              <w:right w:w="30" w:type="dxa"/>
            </w:tcMar>
            <w:vAlign w:val="center"/>
            <w:hideMark/>
          </w:tcPr>
          <w:p w14:paraId="4951C913" w14:textId="77777777" w:rsidR="000D2BE3" w:rsidRPr="000D2BE3" w:rsidRDefault="000D2BE3" w:rsidP="00220777">
            <w:pPr>
              <w:spacing w:after="0" w:line="240" w:lineRule="auto"/>
            </w:pPr>
            <w:r w:rsidRPr="000D2BE3">
              <w:t> 750</w:t>
            </w:r>
          </w:p>
        </w:tc>
        <w:tc>
          <w:tcPr>
            <w:tcW w:w="1066" w:type="dxa"/>
            <w:shd w:val="clear" w:color="auto" w:fill="auto"/>
            <w:tcMar>
              <w:top w:w="30" w:type="dxa"/>
              <w:left w:w="30" w:type="dxa"/>
              <w:bottom w:w="30" w:type="dxa"/>
              <w:right w:w="30" w:type="dxa"/>
            </w:tcMar>
            <w:vAlign w:val="center"/>
            <w:hideMark/>
          </w:tcPr>
          <w:p w14:paraId="619BBE2F" w14:textId="77777777" w:rsidR="000D2BE3" w:rsidRPr="000D2BE3" w:rsidRDefault="000D2BE3" w:rsidP="00220777">
            <w:pPr>
              <w:spacing w:after="0" w:line="240" w:lineRule="auto"/>
            </w:pPr>
            <w:r w:rsidRPr="000D2BE3">
              <w:t>40%</w:t>
            </w:r>
          </w:p>
        </w:tc>
      </w:tr>
      <w:tr w:rsidR="000D2BE3" w:rsidRPr="000D2BE3" w14:paraId="6DADF960" w14:textId="77777777" w:rsidTr="000D2BE3">
        <w:trPr>
          <w:trHeight w:val="434"/>
        </w:trPr>
        <w:tc>
          <w:tcPr>
            <w:tcW w:w="3159" w:type="dxa"/>
            <w:shd w:val="clear" w:color="auto" w:fill="auto"/>
            <w:tcMar>
              <w:top w:w="30" w:type="dxa"/>
              <w:left w:w="30" w:type="dxa"/>
              <w:bottom w:w="30" w:type="dxa"/>
              <w:right w:w="30" w:type="dxa"/>
            </w:tcMar>
            <w:vAlign w:val="center"/>
            <w:hideMark/>
          </w:tcPr>
          <w:p w14:paraId="4828A9A6" w14:textId="77777777" w:rsidR="000D2BE3" w:rsidRPr="000D2BE3" w:rsidRDefault="000D2BE3" w:rsidP="00220777">
            <w:pPr>
              <w:spacing w:after="0" w:line="240" w:lineRule="auto"/>
            </w:pPr>
            <w:r w:rsidRPr="000D2BE3">
              <w:t>Exams </w:t>
            </w:r>
          </w:p>
        </w:tc>
        <w:tc>
          <w:tcPr>
            <w:tcW w:w="1953" w:type="dxa"/>
            <w:shd w:val="clear" w:color="auto" w:fill="auto"/>
            <w:tcMar>
              <w:top w:w="30" w:type="dxa"/>
              <w:left w:w="30" w:type="dxa"/>
              <w:bottom w:w="30" w:type="dxa"/>
              <w:right w:w="30" w:type="dxa"/>
            </w:tcMar>
            <w:vAlign w:val="center"/>
            <w:hideMark/>
          </w:tcPr>
          <w:p w14:paraId="5B0133BF" w14:textId="77777777" w:rsidR="000D2BE3" w:rsidRPr="000D2BE3" w:rsidRDefault="000D2BE3" w:rsidP="00220777">
            <w:pPr>
              <w:spacing w:after="0" w:line="240" w:lineRule="auto"/>
            </w:pPr>
            <w:r w:rsidRPr="000D2BE3">
              <w:t>4</w:t>
            </w:r>
          </w:p>
        </w:tc>
        <w:tc>
          <w:tcPr>
            <w:tcW w:w="1551" w:type="dxa"/>
            <w:shd w:val="clear" w:color="auto" w:fill="auto"/>
            <w:tcMar>
              <w:top w:w="30" w:type="dxa"/>
              <w:left w:w="30" w:type="dxa"/>
              <w:bottom w:w="30" w:type="dxa"/>
              <w:right w:w="30" w:type="dxa"/>
            </w:tcMar>
            <w:vAlign w:val="center"/>
            <w:hideMark/>
          </w:tcPr>
          <w:p w14:paraId="582B1C8C" w14:textId="77777777" w:rsidR="000D2BE3" w:rsidRPr="000D2BE3" w:rsidRDefault="000D2BE3" w:rsidP="00220777">
            <w:pPr>
              <w:spacing w:after="0" w:line="240" w:lineRule="auto"/>
            </w:pPr>
            <w:r w:rsidRPr="000D2BE3">
              <w:t>50</w:t>
            </w:r>
          </w:p>
        </w:tc>
        <w:tc>
          <w:tcPr>
            <w:tcW w:w="2715" w:type="dxa"/>
            <w:shd w:val="clear" w:color="auto" w:fill="auto"/>
            <w:tcMar>
              <w:top w:w="30" w:type="dxa"/>
              <w:left w:w="30" w:type="dxa"/>
              <w:bottom w:w="30" w:type="dxa"/>
              <w:right w:w="30" w:type="dxa"/>
            </w:tcMar>
            <w:vAlign w:val="center"/>
            <w:hideMark/>
          </w:tcPr>
          <w:p w14:paraId="08F311DC" w14:textId="77777777" w:rsidR="000D2BE3" w:rsidRPr="000D2BE3" w:rsidRDefault="000D2BE3" w:rsidP="00220777">
            <w:pPr>
              <w:spacing w:after="0" w:line="240" w:lineRule="auto"/>
            </w:pPr>
            <w:r w:rsidRPr="000D2BE3">
              <w:t> 200</w:t>
            </w:r>
          </w:p>
        </w:tc>
        <w:tc>
          <w:tcPr>
            <w:tcW w:w="1066" w:type="dxa"/>
            <w:shd w:val="clear" w:color="auto" w:fill="auto"/>
            <w:tcMar>
              <w:top w:w="30" w:type="dxa"/>
              <w:left w:w="30" w:type="dxa"/>
              <w:bottom w:w="30" w:type="dxa"/>
              <w:right w:w="30" w:type="dxa"/>
            </w:tcMar>
            <w:vAlign w:val="center"/>
            <w:hideMark/>
          </w:tcPr>
          <w:p w14:paraId="7000E715" w14:textId="77777777" w:rsidR="000D2BE3" w:rsidRPr="000D2BE3" w:rsidRDefault="000D2BE3" w:rsidP="00220777">
            <w:pPr>
              <w:spacing w:after="0" w:line="240" w:lineRule="auto"/>
            </w:pPr>
            <w:r w:rsidRPr="000D2BE3">
              <w:t>50%</w:t>
            </w:r>
          </w:p>
        </w:tc>
      </w:tr>
      <w:tr w:rsidR="000D2BE3" w:rsidRPr="000D2BE3" w14:paraId="653729E2" w14:textId="77777777" w:rsidTr="000D2BE3">
        <w:trPr>
          <w:trHeight w:val="423"/>
        </w:trPr>
        <w:tc>
          <w:tcPr>
            <w:tcW w:w="0" w:type="auto"/>
            <w:shd w:val="clear" w:color="auto" w:fill="auto"/>
            <w:tcMar>
              <w:top w:w="30" w:type="dxa"/>
              <w:left w:w="30" w:type="dxa"/>
              <w:bottom w:w="30" w:type="dxa"/>
              <w:right w:w="30" w:type="dxa"/>
            </w:tcMar>
            <w:vAlign w:val="center"/>
            <w:hideMark/>
          </w:tcPr>
          <w:p w14:paraId="4644D5AE" w14:textId="77777777" w:rsidR="000D2BE3" w:rsidRPr="000D2BE3" w:rsidRDefault="000D2BE3" w:rsidP="00220777">
            <w:pPr>
              <w:spacing w:after="0" w:line="240" w:lineRule="auto"/>
            </w:pPr>
            <w:r w:rsidRPr="000D2BE3">
              <w:t>Bonus Quiz</w:t>
            </w:r>
          </w:p>
        </w:tc>
        <w:tc>
          <w:tcPr>
            <w:tcW w:w="0" w:type="auto"/>
            <w:shd w:val="clear" w:color="auto" w:fill="auto"/>
            <w:tcMar>
              <w:top w:w="30" w:type="dxa"/>
              <w:left w:w="30" w:type="dxa"/>
              <w:bottom w:w="30" w:type="dxa"/>
              <w:right w:w="30" w:type="dxa"/>
            </w:tcMar>
            <w:vAlign w:val="center"/>
            <w:hideMark/>
          </w:tcPr>
          <w:p w14:paraId="59C64D26" w14:textId="77777777" w:rsidR="000D2BE3" w:rsidRPr="000D2BE3" w:rsidRDefault="000D2BE3" w:rsidP="00220777">
            <w:pPr>
              <w:spacing w:after="0" w:line="240" w:lineRule="auto"/>
            </w:pPr>
            <w:r w:rsidRPr="000D2BE3">
              <w:t>1</w:t>
            </w:r>
          </w:p>
        </w:tc>
        <w:tc>
          <w:tcPr>
            <w:tcW w:w="0" w:type="auto"/>
            <w:shd w:val="clear" w:color="auto" w:fill="auto"/>
            <w:tcMar>
              <w:top w:w="30" w:type="dxa"/>
              <w:left w:w="30" w:type="dxa"/>
              <w:bottom w:w="30" w:type="dxa"/>
              <w:right w:w="30" w:type="dxa"/>
            </w:tcMar>
            <w:vAlign w:val="center"/>
            <w:hideMark/>
          </w:tcPr>
          <w:p w14:paraId="278A9BF3" w14:textId="77777777" w:rsidR="000D2BE3" w:rsidRPr="000D2BE3" w:rsidRDefault="000D2BE3" w:rsidP="00220777">
            <w:pPr>
              <w:spacing w:after="0" w:line="240" w:lineRule="auto"/>
            </w:pPr>
            <w:r w:rsidRPr="000D2BE3">
              <w:t>30</w:t>
            </w:r>
          </w:p>
        </w:tc>
        <w:tc>
          <w:tcPr>
            <w:tcW w:w="0" w:type="auto"/>
            <w:shd w:val="clear" w:color="auto" w:fill="auto"/>
            <w:tcMar>
              <w:top w:w="30" w:type="dxa"/>
              <w:left w:w="30" w:type="dxa"/>
              <w:bottom w:w="30" w:type="dxa"/>
              <w:right w:w="30" w:type="dxa"/>
            </w:tcMar>
            <w:vAlign w:val="center"/>
            <w:hideMark/>
          </w:tcPr>
          <w:p w14:paraId="0B8D7765" w14:textId="77777777" w:rsidR="000D2BE3" w:rsidRPr="000D2BE3" w:rsidRDefault="000D2BE3" w:rsidP="00220777">
            <w:pPr>
              <w:spacing w:after="0" w:line="240" w:lineRule="auto"/>
            </w:pPr>
            <w:r w:rsidRPr="000D2BE3">
              <w:t>  30</w:t>
            </w:r>
          </w:p>
        </w:tc>
        <w:tc>
          <w:tcPr>
            <w:tcW w:w="0" w:type="auto"/>
            <w:shd w:val="clear" w:color="auto" w:fill="auto"/>
            <w:tcMar>
              <w:top w:w="30" w:type="dxa"/>
              <w:left w:w="30" w:type="dxa"/>
              <w:bottom w:w="30" w:type="dxa"/>
              <w:right w:w="30" w:type="dxa"/>
            </w:tcMar>
            <w:vAlign w:val="center"/>
            <w:hideMark/>
          </w:tcPr>
          <w:p w14:paraId="4D2A276C" w14:textId="77777777" w:rsidR="000D2BE3" w:rsidRPr="000D2BE3" w:rsidRDefault="000D2BE3" w:rsidP="00220777">
            <w:pPr>
              <w:spacing w:after="0" w:line="240" w:lineRule="auto"/>
            </w:pPr>
            <w:r w:rsidRPr="000D2BE3">
              <w:t>5%</w:t>
            </w:r>
          </w:p>
        </w:tc>
      </w:tr>
      <w:tr w:rsidR="000D2BE3" w:rsidRPr="000D2BE3" w14:paraId="375F86BC" w14:textId="77777777" w:rsidTr="000D2BE3">
        <w:trPr>
          <w:trHeight w:val="434"/>
        </w:trPr>
        <w:tc>
          <w:tcPr>
            <w:tcW w:w="3159" w:type="dxa"/>
            <w:shd w:val="clear" w:color="auto" w:fill="auto"/>
            <w:tcMar>
              <w:top w:w="30" w:type="dxa"/>
              <w:left w:w="30" w:type="dxa"/>
              <w:bottom w:w="30" w:type="dxa"/>
              <w:right w:w="30" w:type="dxa"/>
            </w:tcMar>
            <w:vAlign w:val="center"/>
            <w:hideMark/>
          </w:tcPr>
          <w:p w14:paraId="104EA02A" w14:textId="77777777" w:rsidR="000D2BE3" w:rsidRPr="000D2BE3" w:rsidRDefault="000D2BE3" w:rsidP="00220777">
            <w:pPr>
              <w:spacing w:after="0" w:line="240" w:lineRule="auto"/>
            </w:pPr>
            <w:r w:rsidRPr="000D2BE3">
              <w:rPr>
                <w:b/>
                <w:bCs/>
              </w:rPr>
              <w:t>Total</w:t>
            </w:r>
          </w:p>
        </w:tc>
        <w:tc>
          <w:tcPr>
            <w:tcW w:w="1953" w:type="dxa"/>
            <w:shd w:val="clear" w:color="auto" w:fill="auto"/>
            <w:tcMar>
              <w:top w:w="30" w:type="dxa"/>
              <w:left w:w="30" w:type="dxa"/>
              <w:bottom w:w="30" w:type="dxa"/>
              <w:right w:w="30" w:type="dxa"/>
            </w:tcMar>
            <w:vAlign w:val="center"/>
            <w:hideMark/>
          </w:tcPr>
          <w:p w14:paraId="336335AA" w14:textId="77777777" w:rsidR="000D2BE3" w:rsidRPr="000D2BE3" w:rsidRDefault="000D2BE3" w:rsidP="00220777">
            <w:pPr>
              <w:spacing w:after="0" w:line="240" w:lineRule="auto"/>
            </w:pPr>
            <w:r w:rsidRPr="000D2BE3">
              <w:rPr>
                <w:b/>
                <w:bCs/>
              </w:rPr>
              <w:t>21</w:t>
            </w:r>
          </w:p>
        </w:tc>
        <w:tc>
          <w:tcPr>
            <w:tcW w:w="1551" w:type="dxa"/>
            <w:shd w:val="clear" w:color="auto" w:fill="auto"/>
            <w:tcMar>
              <w:top w:w="30" w:type="dxa"/>
              <w:left w:w="30" w:type="dxa"/>
              <w:bottom w:w="30" w:type="dxa"/>
              <w:right w:w="30" w:type="dxa"/>
            </w:tcMar>
            <w:vAlign w:val="center"/>
            <w:hideMark/>
          </w:tcPr>
          <w:p w14:paraId="000E7C66" w14:textId="77777777" w:rsidR="000D2BE3" w:rsidRPr="000D2BE3" w:rsidRDefault="000D2BE3" w:rsidP="00220777">
            <w:pPr>
              <w:spacing w:after="0" w:line="240" w:lineRule="auto"/>
            </w:pPr>
            <w:r w:rsidRPr="000D2BE3">
              <w:t>--</w:t>
            </w:r>
          </w:p>
        </w:tc>
        <w:tc>
          <w:tcPr>
            <w:tcW w:w="2715" w:type="dxa"/>
            <w:shd w:val="clear" w:color="auto" w:fill="auto"/>
            <w:tcMar>
              <w:top w:w="30" w:type="dxa"/>
              <w:left w:w="30" w:type="dxa"/>
              <w:bottom w:w="30" w:type="dxa"/>
              <w:right w:w="30" w:type="dxa"/>
            </w:tcMar>
            <w:vAlign w:val="center"/>
            <w:hideMark/>
          </w:tcPr>
          <w:p w14:paraId="46C70D07" w14:textId="77777777" w:rsidR="000D2BE3" w:rsidRPr="000D2BE3" w:rsidRDefault="000D2BE3" w:rsidP="00220777">
            <w:pPr>
              <w:spacing w:after="0" w:line="240" w:lineRule="auto"/>
            </w:pPr>
            <w:r w:rsidRPr="000D2BE3">
              <w:t> 985</w:t>
            </w:r>
          </w:p>
        </w:tc>
        <w:tc>
          <w:tcPr>
            <w:tcW w:w="1066" w:type="dxa"/>
            <w:shd w:val="clear" w:color="auto" w:fill="auto"/>
            <w:tcMar>
              <w:top w:w="30" w:type="dxa"/>
              <w:left w:w="30" w:type="dxa"/>
              <w:bottom w:w="30" w:type="dxa"/>
              <w:right w:w="30" w:type="dxa"/>
            </w:tcMar>
            <w:vAlign w:val="center"/>
            <w:hideMark/>
          </w:tcPr>
          <w:p w14:paraId="5D4B9352" w14:textId="77777777" w:rsidR="000D2BE3" w:rsidRPr="000D2BE3" w:rsidRDefault="000D2BE3" w:rsidP="00220777">
            <w:pPr>
              <w:spacing w:after="0" w:line="240" w:lineRule="auto"/>
            </w:pPr>
            <w:r w:rsidRPr="000D2BE3">
              <w:rPr>
                <w:b/>
                <w:bCs/>
              </w:rPr>
              <w:t>100%</w:t>
            </w:r>
          </w:p>
        </w:tc>
      </w:tr>
    </w:tbl>
    <w:p w14:paraId="66C09AE2" w14:textId="2B7B1FFF" w:rsidR="000D2BE3" w:rsidRPr="000D2BE3" w:rsidRDefault="000D2BE3" w:rsidP="00220777">
      <w:pPr>
        <w:spacing w:after="0" w:line="240" w:lineRule="auto"/>
      </w:pPr>
      <w:r w:rsidRPr="000D2BE3">
        <w:t>FIU standard</w:t>
      </w:r>
      <w:r w:rsidRPr="000D2BE3">
        <w:t xml:space="preserve"> scale is used to determine your final letter grade, although I do reserve the right to be more generous if appropriate.</w:t>
      </w:r>
    </w:p>
    <w:p w14:paraId="0B13CF48" w14:textId="77777777" w:rsidR="00220777" w:rsidRDefault="00220777" w:rsidP="000D2BE3">
      <w:pPr>
        <w:rPr>
          <w:b/>
          <w:bCs/>
        </w:rPr>
      </w:pPr>
    </w:p>
    <w:p w14:paraId="0602BFF9" w14:textId="3C224DEA" w:rsidR="000D2BE3" w:rsidRPr="000D2BE3" w:rsidRDefault="000D2BE3" w:rsidP="000D2BE3">
      <w:r w:rsidRPr="000D2BE3">
        <w:rPr>
          <w:b/>
          <w:bCs/>
        </w:rPr>
        <w:t>Incomplete Grade (IN)</w:t>
      </w:r>
      <w:r w:rsidRPr="000D2BE3">
        <w:t> An incomplete grade is a temporary symbol given at the discretion of the instructor for work not completed because of serious interruption not caused by the student’s own negligence. </w:t>
      </w:r>
      <w:r w:rsidRPr="000D2BE3">
        <w:rPr>
          <w:b/>
          <w:bCs/>
        </w:rPr>
        <w:t>Incomplete grades may be given in this Course only in the following circumstances:</w:t>
      </w:r>
    </w:p>
    <w:p w14:paraId="328B6E34" w14:textId="1231F7A4" w:rsidR="000D2BE3" w:rsidRPr="000D2BE3" w:rsidRDefault="000D2BE3" w:rsidP="00220777">
      <w:pPr>
        <w:numPr>
          <w:ilvl w:val="0"/>
          <w:numId w:val="9"/>
        </w:numPr>
        <w:spacing w:after="0" w:line="240" w:lineRule="auto"/>
        <w:ind w:left="360"/>
      </w:pPr>
      <w:r w:rsidRPr="000D2BE3">
        <w:t xml:space="preserve">The student's work to date is </w:t>
      </w:r>
      <w:r w:rsidRPr="000D2BE3">
        <w:t>passing.</w:t>
      </w:r>
    </w:p>
    <w:p w14:paraId="2A0F83F4" w14:textId="77777777" w:rsidR="000D2BE3" w:rsidRPr="000D2BE3" w:rsidRDefault="000D2BE3" w:rsidP="00220777">
      <w:pPr>
        <w:numPr>
          <w:ilvl w:val="0"/>
          <w:numId w:val="9"/>
        </w:numPr>
        <w:spacing w:after="0" w:line="240" w:lineRule="auto"/>
        <w:ind w:left="360"/>
      </w:pPr>
      <w:r w:rsidRPr="000D2BE3">
        <w:t>Participation has been satisfactory through at least 60% of the term.</w:t>
      </w:r>
    </w:p>
    <w:p w14:paraId="3045F0EC" w14:textId="75664881" w:rsidR="000D2BE3" w:rsidRPr="000D2BE3" w:rsidRDefault="000D2BE3" w:rsidP="00220777">
      <w:pPr>
        <w:numPr>
          <w:ilvl w:val="0"/>
          <w:numId w:val="9"/>
        </w:numPr>
        <w:spacing w:after="0" w:line="240" w:lineRule="auto"/>
        <w:ind w:left="360"/>
      </w:pPr>
      <w:r w:rsidRPr="000D2BE3">
        <w:t>Please    see    FIU’s    Policy    for    Assigning    an    Incomplete</w:t>
      </w:r>
      <w:proofErr w:type="gramStart"/>
      <w:r w:rsidRPr="000D2BE3">
        <w:t xml:space="preserve"> </w:t>
      </w:r>
      <w:r w:rsidRPr="000D2BE3">
        <w:t xml:space="preserve">  “</w:t>
      </w:r>
      <w:proofErr w:type="gramEnd"/>
      <w:r w:rsidRPr="000D2BE3">
        <w:t>I”    Grade.</w:t>
      </w:r>
    </w:p>
    <w:p w14:paraId="063859F1" w14:textId="77777777" w:rsidR="000D2BE3" w:rsidRPr="000D2BE3" w:rsidRDefault="000D2BE3" w:rsidP="00220777">
      <w:pPr>
        <w:numPr>
          <w:ilvl w:val="0"/>
          <w:numId w:val="9"/>
        </w:numPr>
        <w:spacing w:after="0" w:line="240" w:lineRule="auto"/>
        <w:ind w:left="360"/>
      </w:pPr>
      <w:r w:rsidRPr="000D2BE3">
        <w:t>If you have any questions or concerns about your grade, please contact the instructor immediately.</w:t>
      </w:r>
    </w:p>
    <w:p w14:paraId="3ADF1B9D" w14:textId="77777777" w:rsidR="000D2BE3" w:rsidRPr="000D2BE3" w:rsidRDefault="000D2BE3" w:rsidP="00220777">
      <w:pPr>
        <w:numPr>
          <w:ilvl w:val="0"/>
          <w:numId w:val="9"/>
        </w:numPr>
        <w:spacing w:after="0" w:line="240" w:lineRule="auto"/>
        <w:ind w:left="360"/>
      </w:pPr>
      <w:r w:rsidRPr="000D2BE3">
        <w:t>Please be proactive about your grades, and do not wait until the last minute.</w:t>
      </w:r>
    </w:p>
    <w:p w14:paraId="1C331E32" w14:textId="77777777" w:rsidR="000D2BE3" w:rsidRPr="000D2BE3" w:rsidRDefault="000D2BE3" w:rsidP="000D2BE3">
      <w:r w:rsidRPr="000D2BE3">
        <w:rPr>
          <w:b/>
          <w:bCs/>
          <w:i/>
          <w:iCs/>
        </w:rPr>
        <w:t>Disclaimer: </w:t>
      </w:r>
      <w:r w:rsidRPr="000D2BE3">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701A1491" w14:textId="77777777" w:rsidR="000D2BE3" w:rsidRPr="000D2BE3" w:rsidRDefault="000D2BE3" w:rsidP="000D2BE3">
      <w:r w:rsidRPr="000D2BE3">
        <w:rPr>
          <w:b/>
          <w:bCs/>
        </w:rPr>
        <w:t>Accessibility and Accommodation</w:t>
      </w:r>
    </w:p>
    <w:p w14:paraId="3393E58E" w14:textId="77777777" w:rsidR="000D2BE3" w:rsidRPr="000D2BE3" w:rsidRDefault="000D2BE3" w:rsidP="000D2BE3">
      <w:r w:rsidRPr="000D2BE3">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4BDA3B32" w14:textId="77777777" w:rsidR="000D2BE3" w:rsidRPr="000D2BE3" w:rsidRDefault="000D2BE3" w:rsidP="000D2BE3">
      <w:r w:rsidRPr="000D2BE3">
        <w:t>Voice: (305) 348-3532 TTY: (305) 348-3852 Fax: (305) 348-3850 Email: drcupgl@fiu.ed</w:t>
      </w:r>
    </w:p>
    <w:p w14:paraId="0E1DD95D" w14:textId="00E14EB3" w:rsidR="000D2BE3" w:rsidRPr="000D2BE3" w:rsidRDefault="000D2BE3" w:rsidP="000D2BE3">
      <w:r w:rsidRPr="000D2BE3">
        <w:t>For additional assistance please contact </w:t>
      </w:r>
      <w:hyperlink r:id="rId26" w:tgtFrame="_blank" w:history="1">
        <w:r w:rsidRPr="000D2BE3">
          <w:rPr>
            <w:rStyle w:val="Hyperlink"/>
          </w:rPr>
          <w:t>FIU's Disability Resource Center</w:t>
        </w:r>
      </w:hyperlink>
      <w:r w:rsidRPr="000D2BE3">
        <w:t>.</w:t>
      </w:r>
    </w:p>
    <w:p w14:paraId="2A28835A" w14:textId="77777777" w:rsidR="000D2BE3" w:rsidRPr="000D2BE3" w:rsidRDefault="000D2BE3" w:rsidP="000D2BE3">
      <w:r w:rsidRPr="000D2BE3">
        <w:rPr>
          <w:b/>
          <w:bCs/>
        </w:rPr>
        <w:lastRenderedPageBreak/>
        <w:t>Academic Integrity</w:t>
      </w:r>
    </w:p>
    <w:p w14:paraId="6F43E0DE" w14:textId="77777777" w:rsidR="000D2BE3" w:rsidRPr="000D2BE3" w:rsidRDefault="000D2BE3" w:rsidP="000D2BE3">
      <w:r w:rsidRPr="000D2BE3">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1A16A84D" w14:textId="77777777" w:rsidR="000D2BE3" w:rsidRPr="000D2BE3" w:rsidRDefault="000D2BE3" w:rsidP="000D2BE3">
      <w:r w:rsidRPr="000D2BE3">
        <w:rPr>
          <w:i/>
          <w:iCs/>
        </w:rPr>
        <w:t>Academic Misconduct includes:</w:t>
      </w:r>
    </w:p>
    <w:p w14:paraId="72434AFE" w14:textId="77777777" w:rsidR="000D2BE3" w:rsidRPr="000D2BE3" w:rsidRDefault="000D2BE3" w:rsidP="000D2BE3">
      <w:r w:rsidRPr="000D2BE3">
        <w:rPr>
          <w:b/>
          <w:bCs/>
        </w:rPr>
        <w:t> Cheating</w:t>
      </w:r>
    </w:p>
    <w:p w14:paraId="1AA0D4E2" w14:textId="633ACBFC" w:rsidR="000D2BE3" w:rsidRPr="000D2BE3" w:rsidRDefault="000D2BE3" w:rsidP="000D2BE3">
      <w:pPr>
        <w:numPr>
          <w:ilvl w:val="0"/>
          <w:numId w:val="10"/>
        </w:numPr>
      </w:pPr>
      <w:r w:rsidRPr="000D2BE3">
        <w:t xml:space="preserve">The unauthorized use of any materials, information, study aids or assistance from another person on any academic assignment or exercise, unless explicitly authorized by the course </w:t>
      </w:r>
      <w:r w:rsidRPr="000D2BE3">
        <w:t>Instructor.</w:t>
      </w:r>
      <w:r w:rsidRPr="000D2BE3">
        <w:t> </w:t>
      </w:r>
    </w:p>
    <w:p w14:paraId="27139714" w14:textId="26E920AD" w:rsidR="000D2BE3" w:rsidRPr="000D2BE3" w:rsidRDefault="000D2BE3" w:rsidP="000D2BE3">
      <w:pPr>
        <w:numPr>
          <w:ilvl w:val="0"/>
          <w:numId w:val="10"/>
        </w:numPr>
      </w:pPr>
      <w:r w:rsidRPr="000D2BE3">
        <w:t xml:space="preserve">Assisting another student in the unauthorized use of any materials, information, study aids, unless explicitly authorized by the </w:t>
      </w:r>
      <w:proofErr w:type="gramStart"/>
      <w:r w:rsidRPr="000D2BE3">
        <w:t>instructor</w:t>
      </w:r>
      <w:r w:rsidRPr="000D2BE3">
        <w:t>;</w:t>
      </w:r>
      <w:proofErr w:type="gramEnd"/>
      <w:r w:rsidRPr="000D2BE3">
        <w:t> </w:t>
      </w:r>
    </w:p>
    <w:p w14:paraId="35979DDA" w14:textId="49199977" w:rsidR="000D2BE3" w:rsidRPr="000D2BE3" w:rsidRDefault="000D2BE3" w:rsidP="000D2BE3">
      <w:pPr>
        <w:numPr>
          <w:ilvl w:val="0"/>
          <w:numId w:val="10"/>
        </w:numPr>
      </w:pPr>
      <w:r w:rsidRPr="000D2BE3">
        <w:t xml:space="preserve">Having a substitute complete any academic assignment or completing an academic assignment for someone else, either paid or </w:t>
      </w:r>
      <w:r w:rsidRPr="000D2BE3">
        <w:t>unpaid.</w:t>
      </w:r>
      <w:r w:rsidRPr="000D2BE3">
        <w:t> </w:t>
      </w:r>
    </w:p>
    <w:p w14:paraId="148F87E5" w14:textId="7B76365A" w:rsidR="000D2BE3" w:rsidRPr="000D2BE3" w:rsidRDefault="000D2BE3" w:rsidP="000D2BE3">
      <w:pPr>
        <w:numPr>
          <w:ilvl w:val="0"/>
          <w:numId w:val="11"/>
        </w:numPr>
      </w:pPr>
      <w:r w:rsidRPr="000D2BE3">
        <w:t>Learn more about the </w:t>
      </w:r>
      <w:hyperlink r:id="rId27" w:tgtFrame="_blank" w:history="1">
        <w:r w:rsidRPr="000D2BE3">
          <w:rPr>
            <w:rStyle w:val="Hyperlink"/>
          </w:rPr>
          <w:t>academic integrity policies and procedures</w:t>
        </w:r>
      </w:hyperlink>
      <w:r w:rsidRPr="000D2BE3">
        <w:t> as well as </w:t>
      </w:r>
      <w:hyperlink r:id="rId28" w:tgtFrame="_blank" w:history="1">
        <w:r w:rsidRPr="000D2BE3">
          <w:rPr>
            <w:rStyle w:val="Hyperlink"/>
          </w:rPr>
          <w:t>student resources</w:t>
        </w:r>
      </w:hyperlink>
      <w:r w:rsidRPr="000D2BE3">
        <w:t> that can help you prepare for a successful semester.</w:t>
      </w:r>
    </w:p>
    <w:p w14:paraId="615D0B8B" w14:textId="77777777" w:rsidR="000D2BE3" w:rsidRPr="000D2BE3" w:rsidRDefault="000D2BE3" w:rsidP="000D2BE3">
      <w:r w:rsidRPr="000D2BE3">
        <w:rPr>
          <w:b/>
          <w:bCs/>
        </w:rPr>
        <w:t>Panthers Care &amp; Counseling and Psychological Services (CAPS)</w:t>
      </w:r>
    </w:p>
    <w:p w14:paraId="4990CBE8" w14:textId="7DF08051" w:rsidR="000D2BE3" w:rsidRPr="000D2BE3" w:rsidRDefault="000D2BE3" w:rsidP="000D2BE3">
      <w:r w:rsidRPr="000D2BE3">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29" w:tgtFrame="_blank" w:history="1">
        <w:r w:rsidRPr="000D2BE3">
          <w:rPr>
            <w:rStyle w:val="Hyperlink"/>
          </w:rPr>
          <w:t>FIU’s Panthers Care website</w:t>
        </w:r>
      </w:hyperlink>
      <w:r w:rsidRPr="000D2BE3">
        <w:t>.</w:t>
      </w:r>
    </w:p>
    <w:p w14:paraId="52EB5926" w14:textId="3BF262BD" w:rsidR="000D2BE3" w:rsidRPr="000D2BE3" w:rsidRDefault="000D2BE3" w:rsidP="000D2BE3">
      <w:hyperlink r:id="rId30" w:tgtFrame="_blank" w:history="1">
        <w:r w:rsidRPr="000D2BE3">
          <w:rPr>
            <w:rStyle w:val="Hyperlink"/>
          </w:rPr>
          <w:t>Counseling and Psychological Services (CAPS)</w:t>
        </w:r>
      </w:hyperlink>
      <w:r w:rsidRPr="000D2BE3">
        <w:t> offers free and confidential help for anxiety, depression, stress, and other concerns that life brings. Professional counselors are available for same-day appointments. Don’t wait to call (305) 348-2277 to set up a time to talk or visit the online self-help portal.</w:t>
      </w:r>
    </w:p>
    <w:p w14:paraId="29C7E6CA" w14:textId="77777777" w:rsidR="000D2BE3" w:rsidRPr="000D2BE3" w:rsidRDefault="000D2BE3" w:rsidP="000D2BE3">
      <w:r w:rsidRPr="000D2BE3">
        <w:rPr>
          <w:b/>
          <w:bCs/>
        </w:rPr>
        <w:t>Inclusivity</w:t>
      </w:r>
    </w:p>
    <w:p w14:paraId="74EDA101" w14:textId="77777777" w:rsidR="000D2BE3" w:rsidRPr="000D2BE3" w:rsidRDefault="000D2BE3" w:rsidP="000D2BE3">
      <w:r w:rsidRPr="000D2BE3">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in encouraging collaboration by preparing our students to value the differences in others. At the core of our intentions is the </w:t>
      </w:r>
      <w:r w:rsidRPr="000D2BE3">
        <w:lastRenderedPageBreak/>
        <w:t>encouragement of acceptance and appreciation of differences within our student population and community.</w:t>
      </w:r>
    </w:p>
    <w:p w14:paraId="5B46AA75" w14:textId="77777777" w:rsidR="000D2BE3" w:rsidRPr="000D2BE3" w:rsidRDefault="000D2BE3" w:rsidP="000D2BE3">
      <w:r w:rsidRPr="000D2BE3">
        <w:rPr>
          <w:b/>
          <w:bCs/>
        </w:rPr>
        <w:t>Religious Observance</w:t>
      </w:r>
    </w:p>
    <w:p w14:paraId="41063786" w14:textId="77777777" w:rsidR="000D2BE3" w:rsidRPr="000D2BE3" w:rsidRDefault="000D2BE3" w:rsidP="000D2BE3">
      <w:r w:rsidRPr="000D2BE3">
        <w:t>Accommodations will be made for students who wish to observe their religious holidays. Students should make their requests known at the beginning of the semester – during the first week of classes.</w:t>
      </w:r>
    </w:p>
    <w:p w14:paraId="268CF489" w14:textId="77777777" w:rsidR="000D2BE3" w:rsidRPr="000D2BE3" w:rsidRDefault="000D2BE3" w:rsidP="000D2BE3">
      <w:r w:rsidRPr="000D2BE3">
        <w:t> </w:t>
      </w:r>
      <w:r w:rsidRPr="000D2BE3">
        <w:rPr>
          <w:b/>
          <w:bCs/>
        </w:rPr>
        <w:t>Copyright</w:t>
      </w:r>
    </w:p>
    <w:p w14:paraId="088DF1FB" w14:textId="5A94E7B3" w:rsidR="000D2BE3" w:rsidRPr="000D2BE3" w:rsidRDefault="000D2BE3" w:rsidP="000D2BE3">
      <w:r w:rsidRPr="000D2BE3">
        <w:t xml:space="preserve">The following conduct is prohibited by the Student Conduct and Honor Code. Lack of familiarity with </w:t>
      </w:r>
      <w:r w:rsidRPr="000D2BE3">
        <w:t>university</w:t>
      </w:r>
      <w:r w:rsidRPr="000D2BE3">
        <w:t xml:space="preserve"> policy is not a defense to a violation of this Code. Unless specifically noted, the intent is not a required element to establish a policy violation. The following conduct violation or any attempt to violate the Code will be used in charging all Students or Student </w:t>
      </w:r>
      <w:r w:rsidRPr="000D2BE3">
        <w:t>Organizations.</w:t>
      </w:r>
    </w:p>
    <w:p w14:paraId="4888E53A" w14:textId="77777777" w:rsidR="000D2BE3" w:rsidRPr="000D2BE3" w:rsidRDefault="000D2BE3" w:rsidP="000D2BE3">
      <w:r w:rsidRPr="000D2BE3">
        <w:rPr>
          <w:b/>
          <w:bCs/>
        </w:rPr>
        <w:t>Section 5 | Conduct Violations - g. Computer Misuse</w:t>
      </w:r>
    </w:p>
    <w:p w14:paraId="46CEC101" w14:textId="77777777" w:rsidR="000D2BE3" w:rsidRPr="000D2BE3" w:rsidRDefault="000D2BE3" w:rsidP="000D2BE3">
      <w:pPr>
        <w:numPr>
          <w:ilvl w:val="0"/>
          <w:numId w:val="12"/>
        </w:numPr>
      </w:pPr>
      <w:r w:rsidRPr="000D2BE3">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04CF2287" w14:textId="5C10E1E0" w:rsidR="000D2BE3" w:rsidRPr="000D2BE3" w:rsidRDefault="000D2BE3" w:rsidP="000D2BE3">
      <w:r w:rsidRPr="000D2BE3">
        <w:rPr>
          <w:b/>
          <w:bCs/>
        </w:rPr>
        <w:t>Copyright Statement:</w:t>
      </w:r>
      <w:r w:rsidRPr="000D2BE3">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31" w:tgtFrame="_blank" w:history="1">
        <w:r w:rsidRPr="000D2BE3">
          <w:rPr>
            <w:rStyle w:val="Hyperlink"/>
          </w:rPr>
          <w:t>Visit FIU Library’s Copyright Lib Guide</w:t>
        </w:r>
      </w:hyperlink>
      <w:r w:rsidRPr="000D2BE3">
        <w:t> to learn more about copyright law and restrictions.</w:t>
      </w:r>
    </w:p>
    <w:p w14:paraId="196C3C62" w14:textId="77777777" w:rsidR="000D2BE3" w:rsidRPr="000D2BE3" w:rsidRDefault="000D2BE3" w:rsidP="000D2BE3">
      <w:r w:rsidRPr="000D2BE3">
        <w:rPr>
          <w:b/>
          <w:bCs/>
        </w:rPr>
        <w:t>Additional Resources:</w:t>
      </w:r>
    </w:p>
    <w:p w14:paraId="68553CF0" w14:textId="5D8D5AB1" w:rsidR="000D2BE3" w:rsidRPr="000D2BE3" w:rsidRDefault="000D2BE3" w:rsidP="00220777">
      <w:pPr>
        <w:numPr>
          <w:ilvl w:val="0"/>
          <w:numId w:val="13"/>
        </w:numPr>
        <w:spacing w:after="0" w:line="240" w:lineRule="auto"/>
        <w:ind w:left="360"/>
      </w:pPr>
      <w:hyperlink r:id="rId32" w:tgtFrame="_blank" w:history="1">
        <w:r w:rsidRPr="000D2BE3">
          <w:rPr>
            <w:rStyle w:val="Hyperlink"/>
          </w:rPr>
          <w:t>Student Conduct and Honor Code</w:t>
        </w:r>
      </w:hyperlink>
    </w:p>
    <w:p w14:paraId="290FAC04" w14:textId="5D4D7578" w:rsidR="000D2BE3" w:rsidRPr="000D2BE3" w:rsidRDefault="000D2BE3" w:rsidP="00220777">
      <w:pPr>
        <w:numPr>
          <w:ilvl w:val="0"/>
          <w:numId w:val="13"/>
        </w:numPr>
        <w:spacing w:after="0" w:line="240" w:lineRule="auto"/>
        <w:ind w:left="360"/>
      </w:pPr>
      <w:hyperlink r:id="rId33" w:tgtFrame="_blank" w:history="1">
        <w:r w:rsidRPr="000D2BE3">
          <w:rPr>
            <w:rStyle w:val="Hyperlink"/>
          </w:rPr>
          <w:t>Digital Millennium Copyright Act Policy</w:t>
        </w:r>
      </w:hyperlink>
    </w:p>
    <w:p w14:paraId="5946CD59" w14:textId="1C86E80D" w:rsidR="000D2BE3" w:rsidRPr="000D2BE3" w:rsidRDefault="000D2BE3" w:rsidP="00220777">
      <w:pPr>
        <w:numPr>
          <w:ilvl w:val="0"/>
          <w:numId w:val="13"/>
        </w:numPr>
        <w:spacing w:after="0" w:line="240" w:lineRule="auto"/>
        <w:ind w:left="360"/>
      </w:pPr>
      <w:hyperlink r:id="rId34" w:anchor="copyright" w:tgtFrame="_blank" w:history="1">
        <w:r w:rsidRPr="000D2BE3">
          <w:rPr>
            <w:rStyle w:val="Hyperlink"/>
          </w:rPr>
          <w:t>FIU - Copyright Guidance for Students </w:t>
        </w:r>
      </w:hyperlink>
    </w:p>
    <w:p w14:paraId="0C40BC82" w14:textId="52BE6F92" w:rsidR="000D2BE3" w:rsidRPr="000D2BE3" w:rsidRDefault="000D2BE3" w:rsidP="00220777">
      <w:pPr>
        <w:numPr>
          <w:ilvl w:val="0"/>
          <w:numId w:val="13"/>
        </w:numPr>
        <w:spacing w:after="0" w:line="240" w:lineRule="auto"/>
        <w:ind w:left="360"/>
      </w:pPr>
      <w:hyperlink r:id="rId35" w:tgtFrame="_blank" w:history="1">
        <w:r w:rsidRPr="000D2BE3">
          <w:rPr>
            <w:rStyle w:val="Hyperlink"/>
          </w:rPr>
          <w:t>FIU Library’s Copyright Lib Guide</w:t>
        </w:r>
      </w:hyperlink>
    </w:p>
    <w:p w14:paraId="2A8C6D4B" w14:textId="77777777" w:rsidR="000D2BE3" w:rsidRPr="000D2BE3" w:rsidRDefault="000D2BE3" w:rsidP="000D2BE3">
      <w:r w:rsidRPr="000D2BE3">
        <w:rPr>
          <w:b/>
          <w:bCs/>
        </w:rPr>
        <w:t>Proctored Exams</w:t>
      </w:r>
    </w:p>
    <w:p w14:paraId="68499436" w14:textId="77777777" w:rsidR="000D2BE3" w:rsidRPr="000D2BE3" w:rsidRDefault="000D2BE3" w:rsidP="000D2BE3">
      <w:r w:rsidRPr="000D2BE3">
        <w:t>This course does not require proctored exams.</w:t>
      </w:r>
    </w:p>
    <w:p w14:paraId="69C7BDC5" w14:textId="77777777" w:rsidR="000D2BE3" w:rsidRPr="000D2BE3" w:rsidRDefault="000D2BE3" w:rsidP="000D2BE3">
      <w:r w:rsidRPr="000D2BE3">
        <w:rPr>
          <w:b/>
          <w:bCs/>
        </w:rPr>
        <w:t>Course Awards</w:t>
      </w:r>
    </w:p>
    <w:p w14:paraId="2EC82CD2" w14:textId="77777777" w:rsidR="000D2BE3" w:rsidRPr="000D2BE3" w:rsidRDefault="000D2BE3" w:rsidP="000D2BE3">
      <w:r w:rsidRPr="000D2BE3">
        <w:t>HQ</w:t>
      </w:r>
    </w:p>
    <w:p w14:paraId="506C509A" w14:textId="76B5D773" w:rsidR="000D2BE3" w:rsidRDefault="000D2BE3" w:rsidP="000D2BE3">
      <w:r w:rsidRPr="000D2BE3">
        <w:drawing>
          <wp:inline distT="0" distB="0" distL="0" distR="0" wp14:anchorId="5C987ECF" wp14:editId="399AF109">
            <wp:extent cx="5943600" cy="923290"/>
            <wp:effectExtent l="0" t="0" r="0" b="0"/>
            <wp:docPr id="891330964" name="Picture 1" descr="A brow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30964" name="Picture 1" descr="A brown rectangle with white tex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923290"/>
                    </a:xfrm>
                    <a:prstGeom prst="rect">
                      <a:avLst/>
                    </a:prstGeom>
                    <a:noFill/>
                    <a:ln>
                      <a:noFill/>
                    </a:ln>
                  </pic:spPr>
                </pic:pic>
              </a:graphicData>
            </a:graphic>
          </wp:inline>
        </w:drawing>
      </w:r>
    </w:p>
    <w:sectPr w:rsidR="000D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A4A"/>
    <w:multiLevelType w:val="multilevel"/>
    <w:tmpl w:val="A9A2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4646"/>
    <w:multiLevelType w:val="multilevel"/>
    <w:tmpl w:val="79C2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F27DD"/>
    <w:multiLevelType w:val="multilevel"/>
    <w:tmpl w:val="0B42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D5470"/>
    <w:multiLevelType w:val="multilevel"/>
    <w:tmpl w:val="042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E714F"/>
    <w:multiLevelType w:val="multilevel"/>
    <w:tmpl w:val="8176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E4909"/>
    <w:multiLevelType w:val="multilevel"/>
    <w:tmpl w:val="658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31060"/>
    <w:multiLevelType w:val="multilevel"/>
    <w:tmpl w:val="C200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B0C33"/>
    <w:multiLevelType w:val="multilevel"/>
    <w:tmpl w:val="54E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A7594"/>
    <w:multiLevelType w:val="multilevel"/>
    <w:tmpl w:val="F7AA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200BD"/>
    <w:multiLevelType w:val="multilevel"/>
    <w:tmpl w:val="F92E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D2453"/>
    <w:multiLevelType w:val="multilevel"/>
    <w:tmpl w:val="567E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07420"/>
    <w:multiLevelType w:val="multilevel"/>
    <w:tmpl w:val="8366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75308"/>
    <w:multiLevelType w:val="multilevel"/>
    <w:tmpl w:val="3AF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780775">
    <w:abstractNumId w:val="1"/>
  </w:num>
  <w:num w:numId="2" w16cid:durableId="1255285651">
    <w:abstractNumId w:val="2"/>
  </w:num>
  <w:num w:numId="3" w16cid:durableId="1215192410">
    <w:abstractNumId w:val="11"/>
  </w:num>
  <w:num w:numId="4" w16cid:durableId="1991789470">
    <w:abstractNumId w:val="7"/>
  </w:num>
  <w:num w:numId="5" w16cid:durableId="1557161759">
    <w:abstractNumId w:val="6"/>
  </w:num>
  <w:num w:numId="6" w16cid:durableId="733695312">
    <w:abstractNumId w:val="8"/>
  </w:num>
  <w:num w:numId="7" w16cid:durableId="1249462727">
    <w:abstractNumId w:val="5"/>
  </w:num>
  <w:num w:numId="8" w16cid:durableId="88744408">
    <w:abstractNumId w:val="3"/>
  </w:num>
  <w:num w:numId="9" w16cid:durableId="1876962318">
    <w:abstractNumId w:val="10"/>
  </w:num>
  <w:num w:numId="10" w16cid:durableId="505753645">
    <w:abstractNumId w:val="4"/>
  </w:num>
  <w:num w:numId="11" w16cid:durableId="757286903">
    <w:abstractNumId w:val="12"/>
  </w:num>
  <w:num w:numId="12" w16cid:durableId="1738556352">
    <w:abstractNumId w:val="0"/>
  </w:num>
  <w:num w:numId="13" w16cid:durableId="893546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E3"/>
    <w:rsid w:val="000D2BE3"/>
    <w:rsid w:val="00220777"/>
    <w:rsid w:val="002B74CC"/>
    <w:rsid w:val="00384D43"/>
    <w:rsid w:val="0072358F"/>
    <w:rsid w:val="00843CB4"/>
    <w:rsid w:val="00AC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C148"/>
  <w15:chartTrackingRefBased/>
  <w15:docId w15:val="{F2F37052-949C-42D5-8215-3B1E03E9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BE3"/>
    <w:rPr>
      <w:rFonts w:eastAsiaTheme="majorEastAsia" w:cstheme="majorBidi"/>
      <w:color w:val="272727" w:themeColor="text1" w:themeTint="D8"/>
    </w:rPr>
  </w:style>
  <w:style w:type="paragraph" w:styleId="Title">
    <w:name w:val="Title"/>
    <w:basedOn w:val="Normal"/>
    <w:next w:val="Normal"/>
    <w:link w:val="TitleChar"/>
    <w:uiPriority w:val="10"/>
    <w:qFormat/>
    <w:rsid w:val="000D2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BE3"/>
    <w:pPr>
      <w:spacing w:before="160"/>
      <w:jc w:val="center"/>
    </w:pPr>
    <w:rPr>
      <w:i/>
      <w:iCs/>
      <w:color w:val="404040" w:themeColor="text1" w:themeTint="BF"/>
    </w:rPr>
  </w:style>
  <w:style w:type="character" w:customStyle="1" w:styleId="QuoteChar">
    <w:name w:val="Quote Char"/>
    <w:basedOn w:val="DefaultParagraphFont"/>
    <w:link w:val="Quote"/>
    <w:uiPriority w:val="29"/>
    <w:rsid w:val="000D2BE3"/>
    <w:rPr>
      <w:i/>
      <w:iCs/>
      <w:color w:val="404040" w:themeColor="text1" w:themeTint="BF"/>
    </w:rPr>
  </w:style>
  <w:style w:type="paragraph" w:styleId="ListParagraph">
    <w:name w:val="List Paragraph"/>
    <w:basedOn w:val="Normal"/>
    <w:uiPriority w:val="34"/>
    <w:qFormat/>
    <w:rsid w:val="000D2BE3"/>
    <w:pPr>
      <w:ind w:left="720"/>
      <w:contextualSpacing/>
    </w:pPr>
  </w:style>
  <w:style w:type="character" w:styleId="IntenseEmphasis">
    <w:name w:val="Intense Emphasis"/>
    <w:basedOn w:val="DefaultParagraphFont"/>
    <w:uiPriority w:val="21"/>
    <w:qFormat/>
    <w:rsid w:val="000D2BE3"/>
    <w:rPr>
      <w:i/>
      <w:iCs/>
      <w:color w:val="0F4761" w:themeColor="accent1" w:themeShade="BF"/>
    </w:rPr>
  </w:style>
  <w:style w:type="paragraph" w:styleId="IntenseQuote">
    <w:name w:val="Intense Quote"/>
    <w:basedOn w:val="Normal"/>
    <w:next w:val="Normal"/>
    <w:link w:val="IntenseQuoteChar"/>
    <w:uiPriority w:val="30"/>
    <w:qFormat/>
    <w:rsid w:val="000D2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BE3"/>
    <w:rPr>
      <w:i/>
      <w:iCs/>
      <w:color w:val="0F4761" w:themeColor="accent1" w:themeShade="BF"/>
    </w:rPr>
  </w:style>
  <w:style w:type="character" w:styleId="IntenseReference">
    <w:name w:val="Intense Reference"/>
    <w:basedOn w:val="DefaultParagraphFont"/>
    <w:uiPriority w:val="32"/>
    <w:qFormat/>
    <w:rsid w:val="000D2BE3"/>
    <w:rPr>
      <w:b/>
      <w:bCs/>
      <w:smallCaps/>
      <w:color w:val="0F4761" w:themeColor="accent1" w:themeShade="BF"/>
      <w:spacing w:val="5"/>
    </w:rPr>
  </w:style>
  <w:style w:type="character" w:styleId="Hyperlink">
    <w:name w:val="Hyperlink"/>
    <w:basedOn w:val="DefaultParagraphFont"/>
    <w:uiPriority w:val="99"/>
    <w:unhideWhenUsed/>
    <w:rsid w:val="000D2BE3"/>
    <w:rPr>
      <w:color w:val="467886" w:themeColor="hyperlink"/>
      <w:u w:val="single"/>
    </w:rPr>
  </w:style>
  <w:style w:type="character" w:styleId="UnresolvedMention">
    <w:name w:val="Unresolved Mention"/>
    <w:basedOn w:val="DefaultParagraphFont"/>
    <w:uiPriority w:val="99"/>
    <w:semiHidden/>
    <w:unhideWhenUsed/>
    <w:rsid w:val="000D2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976580">
      <w:bodyDiv w:val="1"/>
      <w:marLeft w:val="0"/>
      <w:marRight w:val="0"/>
      <w:marTop w:val="0"/>
      <w:marBottom w:val="0"/>
      <w:divBdr>
        <w:top w:val="none" w:sz="0" w:space="0" w:color="auto"/>
        <w:left w:val="none" w:sz="0" w:space="0" w:color="auto"/>
        <w:bottom w:val="none" w:sz="0" w:space="0" w:color="auto"/>
        <w:right w:val="none" w:sz="0" w:space="0" w:color="auto"/>
      </w:divBdr>
      <w:divsChild>
        <w:div w:id="416750591">
          <w:marLeft w:val="0"/>
          <w:marRight w:val="0"/>
          <w:marTop w:val="0"/>
          <w:marBottom w:val="360"/>
          <w:divBdr>
            <w:top w:val="none" w:sz="0" w:space="0" w:color="auto"/>
            <w:left w:val="none" w:sz="0" w:space="0" w:color="auto"/>
            <w:bottom w:val="none" w:sz="0" w:space="0" w:color="auto"/>
            <w:right w:val="none" w:sz="0" w:space="0" w:color="auto"/>
          </w:divBdr>
          <w:divsChild>
            <w:div w:id="1151559638">
              <w:marLeft w:val="0"/>
              <w:marRight w:val="0"/>
              <w:marTop w:val="0"/>
              <w:marBottom w:val="0"/>
              <w:divBdr>
                <w:top w:val="none" w:sz="0" w:space="0" w:color="auto"/>
                <w:left w:val="none" w:sz="0" w:space="0" w:color="auto"/>
                <w:bottom w:val="none" w:sz="0" w:space="0" w:color="auto"/>
                <w:right w:val="none" w:sz="0" w:space="0" w:color="auto"/>
              </w:divBdr>
            </w:div>
          </w:divsChild>
        </w:div>
        <w:div w:id="934551841">
          <w:marLeft w:val="0"/>
          <w:marRight w:val="0"/>
          <w:marTop w:val="0"/>
          <w:marBottom w:val="150"/>
          <w:divBdr>
            <w:top w:val="none" w:sz="0" w:space="0" w:color="auto"/>
            <w:left w:val="none" w:sz="0" w:space="0" w:color="auto"/>
            <w:bottom w:val="none" w:sz="0" w:space="0" w:color="auto"/>
            <w:right w:val="none" w:sz="0" w:space="0" w:color="auto"/>
          </w:divBdr>
          <w:divsChild>
            <w:div w:id="1644700740">
              <w:marLeft w:val="0"/>
              <w:marRight w:val="0"/>
              <w:marTop w:val="0"/>
              <w:marBottom w:val="0"/>
              <w:divBdr>
                <w:top w:val="none" w:sz="0" w:space="0" w:color="auto"/>
                <w:left w:val="none" w:sz="0" w:space="0" w:color="auto"/>
                <w:bottom w:val="none" w:sz="0" w:space="0" w:color="auto"/>
                <w:right w:val="none" w:sz="0" w:space="0" w:color="auto"/>
              </w:divBdr>
              <w:divsChild>
                <w:div w:id="637806784">
                  <w:marLeft w:val="0"/>
                  <w:marRight w:val="0"/>
                  <w:marTop w:val="0"/>
                  <w:marBottom w:val="0"/>
                  <w:divBdr>
                    <w:top w:val="none" w:sz="0" w:space="0" w:color="auto"/>
                    <w:left w:val="none" w:sz="0" w:space="0" w:color="auto"/>
                    <w:bottom w:val="none" w:sz="0" w:space="0" w:color="auto"/>
                    <w:right w:val="none" w:sz="0" w:space="0" w:color="auto"/>
                  </w:divBdr>
                  <w:divsChild>
                    <w:div w:id="658391442">
                      <w:marLeft w:val="0"/>
                      <w:marRight w:val="0"/>
                      <w:marTop w:val="0"/>
                      <w:marBottom w:val="0"/>
                      <w:divBdr>
                        <w:top w:val="none" w:sz="0" w:space="0" w:color="auto"/>
                        <w:left w:val="none" w:sz="0" w:space="0" w:color="auto"/>
                        <w:bottom w:val="none" w:sz="0" w:space="0" w:color="auto"/>
                        <w:right w:val="none" w:sz="0" w:space="0" w:color="auto"/>
                      </w:divBdr>
                      <w:divsChild>
                        <w:div w:id="171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6916">
              <w:marLeft w:val="0"/>
              <w:marRight w:val="0"/>
              <w:marTop w:val="0"/>
              <w:marBottom w:val="0"/>
              <w:divBdr>
                <w:top w:val="none" w:sz="0" w:space="0" w:color="auto"/>
                <w:left w:val="none" w:sz="0" w:space="0" w:color="auto"/>
                <w:bottom w:val="none" w:sz="0" w:space="0" w:color="auto"/>
                <w:right w:val="none" w:sz="0" w:space="0" w:color="auto"/>
              </w:divBdr>
              <w:divsChild>
                <w:div w:id="609700423">
                  <w:marLeft w:val="0"/>
                  <w:marRight w:val="0"/>
                  <w:marTop w:val="0"/>
                  <w:marBottom w:val="0"/>
                  <w:divBdr>
                    <w:top w:val="none" w:sz="0" w:space="0" w:color="auto"/>
                    <w:left w:val="none" w:sz="0" w:space="0" w:color="auto"/>
                    <w:bottom w:val="none" w:sz="0" w:space="0" w:color="auto"/>
                    <w:right w:val="none" w:sz="0" w:space="0" w:color="auto"/>
                  </w:divBdr>
                  <w:divsChild>
                    <w:div w:id="100221380">
                      <w:marLeft w:val="0"/>
                      <w:marRight w:val="0"/>
                      <w:marTop w:val="0"/>
                      <w:marBottom w:val="0"/>
                      <w:divBdr>
                        <w:top w:val="none" w:sz="0" w:space="0" w:color="auto"/>
                        <w:left w:val="none" w:sz="0" w:space="0" w:color="auto"/>
                        <w:bottom w:val="none" w:sz="0" w:space="0" w:color="auto"/>
                        <w:right w:val="none" w:sz="0" w:space="0" w:color="auto"/>
                      </w:divBdr>
                      <w:divsChild>
                        <w:div w:id="2030250614">
                          <w:marLeft w:val="0"/>
                          <w:marRight w:val="0"/>
                          <w:marTop w:val="0"/>
                          <w:marBottom w:val="0"/>
                          <w:divBdr>
                            <w:top w:val="none" w:sz="0" w:space="0" w:color="auto"/>
                            <w:left w:val="none" w:sz="0" w:space="0" w:color="auto"/>
                            <w:bottom w:val="none" w:sz="0" w:space="0" w:color="auto"/>
                            <w:right w:val="none" w:sz="0" w:space="0" w:color="auto"/>
                          </w:divBdr>
                          <w:divsChild>
                            <w:div w:id="16382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3895">
              <w:marLeft w:val="0"/>
              <w:marRight w:val="0"/>
              <w:marTop w:val="0"/>
              <w:marBottom w:val="0"/>
              <w:divBdr>
                <w:top w:val="none" w:sz="0" w:space="0" w:color="auto"/>
                <w:left w:val="none" w:sz="0" w:space="0" w:color="auto"/>
                <w:bottom w:val="none" w:sz="0" w:space="0" w:color="auto"/>
                <w:right w:val="none" w:sz="0" w:space="0" w:color="auto"/>
              </w:divBdr>
              <w:divsChild>
                <w:div w:id="430931756">
                  <w:marLeft w:val="0"/>
                  <w:marRight w:val="0"/>
                  <w:marTop w:val="0"/>
                  <w:marBottom w:val="0"/>
                  <w:divBdr>
                    <w:top w:val="none" w:sz="0" w:space="0" w:color="auto"/>
                    <w:left w:val="none" w:sz="0" w:space="0" w:color="auto"/>
                    <w:bottom w:val="none" w:sz="0" w:space="0" w:color="auto"/>
                    <w:right w:val="none" w:sz="0" w:space="0" w:color="auto"/>
                  </w:divBdr>
                  <w:divsChild>
                    <w:div w:id="84040778">
                      <w:marLeft w:val="0"/>
                      <w:marRight w:val="0"/>
                      <w:marTop w:val="0"/>
                      <w:marBottom w:val="0"/>
                      <w:divBdr>
                        <w:top w:val="none" w:sz="0" w:space="0" w:color="auto"/>
                        <w:left w:val="none" w:sz="0" w:space="0" w:color="auto"/>
                        <w:bottom w:val="none" w:sz="0" w:space="0" w:color="auto"/>
                        <w:right w:val="none" w:sz="0" w:space="0" w:color="auto"/>
                      </w:divBdr>
                    </w:div>
                    <w:div w:id="4864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1015">
              <w:marLeft w:val="0"/>
              <w:marRight w:val="0"/>
              <w:marTop w:val="0"/>
              <w:marBottom w:val="0"/>
              <w:divBdr>
                <w:top w:val="none" w:sz="0" w:space="0" w:color="auto"/>
                <w:left w:val="none" w:sz="0" w:space="0" w:color="auto"/>
                <w:bottom w:val="none" w:sz="0" w:space="0" w:color="auto"/>
                <w:right w:val="none" w:sz="0" w:space="0" w:color="auto"/>
              </w:divBdr>
              <w:divsChild>
                <w:div w:id="156384424">
                  <w:marLeft w:val="0"/>
                  <w:marRight w:val="0"/>
                  <w:marTop w:val="0"/>
                  <w:marBottom w:val="0"/>
                  <w:divBdr>
                    <w:top w:val="none" w:sz="0" w:space="0" w:color="auto"/>
                    <w:left w:val="none" w:sz="0" w:space="0" w:color="auto"/>
                    <w:bottom w:val="none" w:sz="0" w:space="0" w:color="auto"/>
                    <w:right w:val="none" w:sz="0" w:space="0" w:color="auto"/>
                  </w:divBdr>
                  <w:divsChild>
                    <w:div w:id="12081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198">
              <w:marLeft w:val="0"/>
              <w:marRight w:val="0"/>
              <w:marTop w:val="0"/>
              <w:marBottom w:val="0"/>
              <w:divBdr>
                <w:top w:val="none" w:sz="0" w:space="0" w:color="auto"/>
                <w:left w:val="none" w:sz="0" w:space="0" w:color="auto"/>
                <w:bottom w:val="none" w:sz="0" w:space="0" w:color="auto"/>
                <w:right w:val="none" w:sz="0" w:space="0" w:color="auto"/>
              </w:divBdr>
              <w:divsChild>
                <w:div w:id="1451506837">
                  <w:marLeft w:val="0"/>
                  <w:marRight w:val="0"/>
                  <w:marTop w:val="0"/>
                  <w:marBottom w:val="0"/>
                  <w:divBdr>
                    <w:top w:val="none" w:sz="0" w:space="0" w:color="auto"/>
                    <w:left w:val="none" w:sz="0" w:space="0" w:color="auto"/>
                    <w:bottom w:val="none" w:sz="0" w:space="0" w:color="auto"/>
                    <w:right w:val="none" w:sz="0" w:space="0" w:color="auto"/>
                  </w:divBdr>
                  <w:divsChild>
                    <w:div w:id="212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0263">
              <w:marLeft w:val="0"/>
              <w:marRight w:val="0"/>
              <w:marTop w:val="0"/>
              <w:marBottom w:val="0"/>
              <w:divBdr>
                <w:top w:val="none" w:sz="0" w:space="0" w:color="auto"/>
                <w:left w:val="none" w:sz="0" w:space="0" w:color="auto"/>
                <w:bottom w:val="none" w:sz="0" w:space="0" w:color="auto"/>
                <w:right w:val="none" w:sz="0" w:space="0" w:color="auto"/>
              </w:divBdr>
              <w:divsChild>
                <w:div w:id="425467696">
                  <w:marLeft w:val="0"/>
                  <w:marRight w:val="0"/>
                  <w:marTop w:val="0"/>
                  <w:marBottom w:val="0"/>
                  <w:divBdr>
                    <w:top w:val="none" w:sz="0" w:space="0" w:color="auto"/>
                    <w:left w:val="none" w:sz="0" w:space="0" w:color="auto"/>
                    <w:bottom w:val="none" w:sz="0" w:space="0" w:color="auto"/>
                    <w:right w:val="none" w:sz="0" w:space="0" w:color="auto"/>
                  </w:divBdr>
                  <w:divsChild>
                    <w:div w:id="5815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4944">
              <w:marLeft w:val="0"/>
              <w:marRight w:val="0"/>
              <w:marTop w:val="0"/>
              <w:marBottom w:val="0"/>
              <w:divBdr>
                <w:top w:val="none" w:sz="0" w:space="0" w:color="auto"/>
                <w:left w:val="none" w:sz="0" w:space="0" w:color="auto"/>
                <w:bottom w:val="none" w:sz="0" w:space="0" w:color="auto"/>
                <w:right w:val="none" w:sz="0" w:space="0" w:color="auto"/>
              </w:divBdr>
            </w:div>
            <w:div w:id="804856420">
              <w:marLeft w:val="0"/>
              <w:marRight w:val="0"/>
              <w:marTop w:val="0"/>
              <w:marBottom w:val="0"/>
              <w:divBdr>
                <w:top w:val="none" w:sz="0" w:space="0" w:color="auto"/>
                <w:left w:val="none" w:sz="0" w:space="0" w:color="auto"/>
                <w:bottom w:val="none" w:sz="0" w:space="0" w:color="auto"/>
                <w:right w:val="none" w:sz="0" w:space="0" w:color="auto"/>
              </w:divBdr>
              <w:divsChild>
                <w:div w:id="868833132">
                  <w:marLeft w:val="0"/>
                  <w:marRight w:val="0"/>
                  <w:marTop w:val="0"/>
                  <w:marBottom w:val="0"/>
                  <w:divBdr>
                    <w:top w:val="none" w:sz="0" w:space="0" w:color="auto"/>
                    <w:left w:val="none" w:sz="0" w:space="0" w:color="auto"/>
                    <w:bottom w:val="none" w:sz="0" w:space="0" w:color="auto"/>
                    <w:right w:val="none" w:sz="0" w:space="0" w:color="auto"/>
                  </w:divBdr>
                </w:div>
                <w:div w:id="1825316373">
                  <w:marLeft w:val="0"/>
                  <w:marRight w:val="0"/>
                  <w:marTop w:val="0"/>
                  <w:marBottom w:val="0"/>
                  <w:divBdr>
                    <w:top w:val="none" w:sz="0" w:space="0" w:color="auto"/>
                    <w:left w:val="none" w:sz="0" w:space="0" w:color="auto"/>
                    <w:bottom w:val="none" w:sz="0" w:space="0" w:color="auto"/>
                    <w:right w:val="none" w:sz="0" w:space="0" w:color="auto"/>
                  </w:divBdr>
                </w:div>
                <w:div w:id="638724327">
                  <w:marLeft w:val="0"/>
                  <w:marRight w:val="0"/>
                  <w:marTop w:val="0"/>
                  <w:marBottom w:val="0"/>
                  <w:divBdr>
                    <w:top w:val="none" w:sz="0" w:space="0" w:color="auto"/>
                    <w:left w:val="none" w:sz="0" w:space="0" w:color="auto"/>
                    <w:bottom w:val="none" w:sz="0" w:space="0" w:color="auto"/>
                    <w:right w:val="none" w:sz="0" w:space="0" w:color="auto"/>
                  </w:divBdr>
                  <w:divsChild>
                    <w:div w:id="1370374500">
                      <w:marLeft w:val="0"/>
                      <w:marRight w:val="0"/>
                      <w:marTop w:val="0"/>
                      <w:marBottom w:val="0"/>
                      <w:divBdr>
                        <w:top w:val="none" w:sz="0" w:space="0" w:color="auto"/>
                        <w:left w:val="none" w:sz="0" w:space="0" w:color="auto"/>
                        <w:bottom w:val="none" w:sz="0" w:space="0" w:color="auto"/>
                        <w:right w:val="none" w:sz="0" w:space="0" w:color="auto"/>
                      </w:divBdr>
                      <w:divsChild>
                        <w:div w:id="419447134">
                          <w:marLeft w:val="0"/>
                          <w:marRight w:val="0"/>
                          <w:marTop w:val="0"/>
                          <w:marBottom w:val="0"/>
                          <w:divBdr>
                            <w:top w:val="none" w:sz="0" w:space="0" w:color="auto"/>
                            <w:left w:val="none" w:sz="0" w:space="0" w:color="auto"/>
                            <w:bottom w:val="none" w:sz="0" w:space="0" w:color="auto"/>
                            <w:right w:val="none" w:sz="0" w:space="0" w:color="auto"/>
                          </w:divBdr>
                          <w:divsChild>
                            <w:div w:id="929502957">
                              <w:marLeft w:val="0"/>
                              <w:marRight w:val="0"/>
                              <w:marTop w:val="0"/>
                              <w:marBottom w:val="0"/>
                              <w:divBdr>
                                <w:top w:val="none" w:sz="0" w:space="0" w:color="auto"/>
                                <w:left w:val="none" w:sz="0" w:space="0" w:color="auto"/>
                                <w:bottom w:val="none" w:sz="0" w:space="0" w:color="auto"/>
                                <w:right w:val="none" w:sz="0" w:space="0" w:color="auto"/>
                              </w:divBdr>
                              <w:divsChild>
                                <w:div w:id="684133421">
                                  <w:marLeft w:val="0"/>
                                  <w:marRight w:val="0"/>
                                  <w:marTop w:val="0"/>
                                  <w:marBottom w:val="0"/>
                                  <w:divBdr>
                                    <w:top w:val="none" w:sz="0" w:space="0" w:color="auto"/>
                                    <w:left w:val="none" w:sz="0" w:space="0" w:color="auto"/>
                                    <w:bottom w:val="none" w:sz="0" w:space="0" w:color="auto"/>
                                    <w:right w:val="none" w:sz="0" w:space="0" w:color="auto"/>
                                  </w:divBdr>
                                  <w:divsChild>
                                    <w:div w:id="13839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597">
                      <w:marLeft w:val="0"/>
                      <w:marRight w:val="0"/>
                      <w:marTop w:val="0"/>
                      <w:marBottom w:val="0"/>
                      <w:divBdr>
                        <w:top w:val="none" w:sz="0" w:space="0" w:color="auto"/>
                        <w:left w:val="none" w:sz="0" w:space="0" w:color="auto"/>
                        <w:bottom w:val="none" w:sz="0" w:space="0" w:color="auto"/>
                        <w:right w:val="none" w:sz="0" w:space="0" w:color="auto"/>
                      </w:divBdr>
                      <w:divsChild>
                        <w:div w:id="484126243">
                          <w:marLeft w:val="0"/>
                          <w:marRight w:val="0"/>
                          <w:marTop w:val="0"/>
                          <w:marBottom w:val="0"/>
                          <w:divBdr>
                            <w:top w:val="none" w:sz="0" w:space="0" w:color="auto"/>
                            <w:left w:val="none" w:sz="0" w:space="0" w:color="auto"/>
                            <w:bottom w:val="none" w:sz="0" w:space="0" w:color="auto"/>
                            <w:right w:val="none" w:sz="0" w:space="0" w:color="auto"/>
                          </w:divBdr>
                          <w:divsChild>
                            <w:div w:id="1869947390">
                              <w:marLeft w:val="0"/>
                              <w:marRight w:val="0"/>
                              <w:marTop w:val="0"/>
                              <w:marBottom w:val="0"/>
                              <w:divBdr>
                                <w:top w:val="none" w:sz="0" w:space="0" w:color="auto"/>
                                <w:left w:val="none" w:sz="0" w:space="0" w:color="auto"/>
                                <w:bottom w:val="none" w:sz="0" w:space="0" w:color="auto"/>
                                <w:right w:val="none" w:sz="0" w:space="0" w:color="auto"/>
                              </w:divBdr>
                              <w:divsChild>
                                <w:div w:id="1937403234">
                                  <w:marLeft w:val="0"/>
                                  <w:marRight w:val="0"/>
                                  <w:marTop w:val="0"/>
                                  <w:marBottom w:val="0"/>
                                  <w:divBdr>
                                    <w:top w:val="none" w:sz="0" w:space="0" w:color="auto"/>
                                    <w:left w:val="none" w:sz="0" w:space="0" w:color="auto"/>
                                    <w:bottom w:val="none" w:sz="0" w:space="0" w:color="auto"/>
                                    <w:right w:val="none" w:sz="0" w:space="0" w:color="auto"/>
                                  </w:divBdr>
                                  <w:divsChild>
                                    <w:div w:id="4545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84324">
                      <w:marLeft w:val="0"/>
                      <w:marRight w:val="0"/>
                      <w:marTop w:val="0"/>
                      <w:marBottom w:val="0"/>
                      <w:divBdr>
                        <w:top w:val="none" w:sz="0" w:space="0" w:color="auto"/>
                        <w:left w:val="none" w:sz="0" w:space="0" w:color="auto"/>
                        <w:bottom w:val="none" w:sz="0" w:space="0" w:color="auto"/>
                        <w:right w:val="none" w:sz="0" w:space="0" w:color="auto"/>
                      </w:divBdr>
                      <w:divsChild>
                        <w:div w:id="780224803">
                          <w:marLeft w:val="0"/>
                          <w:marRight w:val="0"/>
                          <w:marTop w:val="0"/>
                          <w:marBottom w:val="0"/>
                          <w:divBdr>
                            <w:top w:val="none" w:sz="0" w:space="0" w:color="auto"/>
                            <w:left w:val="none" w:sz="0" w:space="0" w:color="auto"/>
                            <w:bottom w:val="none" w:sz="0" w:space="0" w:color="auto"/>
                            <w:right w:val="none" w:sz="0" w:space="0" w:color="auto"/>
                          </w:divBdr>
                          <w:divsChild>
                            <w:div w:id="1951625515">
                              <w:marLeft w:val="0"/>
                              <w:marRight w:val="0"/>
                              <w:marTop w:val="0"/>
                              <w:marBottom w:val="0"/>
                              <w:divBdr>
                                <w:top w:val="none" w:sz="0" w:space="0" w:color="auto"/>
                                <w:left w:val="none" w:sz="0" w:space="0" w:color="auto"/>
                                <w:bottom w:val="none" w:sz="0" w:space="0" w:color="auto"/>
                                <w:right w:val="none" w:sz="0" w:space="0" w:color="auto"/>
                              </w:divBdr>
                              <w:divsChild>
                                <w:div w:id="1967540385">
                                  <w:marLeft w:val="0"/>
                                  <w:marRight w:val="0"/>
                                  <w:marTop w:val="0"/>
                                  <w:marBottom w:val="0"/>
                                  <w:divBdr>
                                    <w:top w:val="none" w:sz="0" w:space="0" w:color="auto"/>
                                    <w:left w:val="none" w:sz="0" w:space="0" w:color="auto"/>
                                    <w:bottom w:val="none" w:sz="0" w:space="0" w:color="auto"/>
                                    <w:right w:val="none" w:sz="0" w:space="0" w:color="auto"/>
                                  </w:divBdr>
                                  <w:divsChild>
                                    <w:div w:id="1406802659">
                                      <w:marLeft w:val="0"/>
                                      <w:marRight w:val="0"/>
                                      <w:marTop w:val="0"/>
                                      <w:marBottom w:val="0"/>
                                      <w:divBdr>
                                        <w:top w:val="none" w:sz="0" w:space="0" w:color="auto"/>
                                        <w:left w:val="none" w:sz="0" w:space="0" w:color="auto"/>
                                        <w:bottom w:val="none" w:sz="0" w:space="0" w:color="auto"/>
                                        <w:right w:val="none" w:sz="0" w:space="0" w:color="auto"/>
                                      </w:divBdr>
                                      <w:divsChild>
                                        <w:div w:id="15087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5289">
                      <w:marLeft w:val="0"/>
                      <w:marRight w:val="0"/>
                      <w:marTop w:val="0"/>
                      <w:marBottom w:val="0"/>
                      <w:divBdr>
                        <w:top w:val="none" w:sz="0" w:space="0" w:color="auto"/>
                        <w:left w:val="none" w:sz="0" w:space="0" w:color="auto"/>
                        <w:bottom w:val="none" w:sz="0" w:space="0" w:color="auto"/>
                        <w:right w:val="none" w:sz="0" w:space="0" w:color="auto"/>
                      </w:divBdr>
                      <w:divsChild>
                        <w:div w:id="1764379514">
                          <w:marLeft w:val="0"/>
                          <w:marRight w:val="0"/>
                          <w:marTop w:val="0"/>
                          <w:marBottom w:val="0"/>
                          <w:divBdr>
                            <w:top w:val="none" w:sz="0" w:space="0" w:color="auto"/>
                            <w:left w:val="none" w:sz="0" w:space="0" w:color="auto"/>
                            <w:bottom w:val="none" w:sz="0" w:space="0" w:color="auto"/>
                            <w:right w:val="none" w:sz="0" w:space="0" w:color="auto"/>
                          </w:divBdr>
                        </w:div>
                      </w:divsChild>
                    </w:div>
                    <w:div w:id="1449549801">
                      <w:marLeft w:val="0"/>
                      <w:marRight w:val="0"/>
                      <w:marTop w:val="0"/>
                      <w:marBottom w:val="0"/>
                      <w:divBdr>
                        <w:top w:val="none" w:sz="0" w:space="0" w:color="auto"/>
                        <w:left w:val="none" w:sz="0" w:space="0" w:color="auto"/>
                        <w:bottom w:val="none" w:sz="0" w:space="0" w:color="auto"/>
                        <w:right w:val="none" w:sz="0" w:space="0" w:color="auto"/>
                      </w:divBdr>
                      <w:divsChild>
                        <w:div w:id="1539274676">
                          <w:marLeft w:val="0"/>
                          <w:marRight w:val="0"/>
                          <w:marTop w:val="0"/>
                          <w:marBottom w:val="0"/>
                          <w:divBdr>
                            <w:top w:val="none" w:sz="0" w:space="0" w:color="auto"/>
                            <w:left w:val="none" w:sz="0" w:space="0" w:color="auto"/>
                            <w:bottom w:val="none" w:sz="0" w:space="0" w:color="auto"/>
                            <w:right w:val="none" w:sz="0" w:space="0" w:color="auto"/>
                          </w:divBdr>
                          <w:divsChild>
                            <w:div w:id="1114055081">
                              <w:marLeft w:val="0"/>
                              <w:marRight w:val="0"/>
                              <w:marTop w:val="0"/>
                              <w:marBottom w:val="0"/>
                              <w:divBdr>
                                <w:top w:val="none" w:sz="0" w:space="0" w:color="auto"/>
                                <w:left w:val="none" w:sz="0" w:space="0" w:color="auto"/>
                                <w:bottom w:val="none" w:sz="0" w:space="0" w:color="auto"/>
                                <w:right w:val="none" w:sz="0" w:space="0" w:color="auto"/>
                              </w:divBdr>
                              <w:divsChild>
                                <w:div w:id="825627207">
                                  <w:marLeft w:val="0"/>
                                  <w:marRight w:val="0"/>
                                  <w:marTop w:val="0"/>
                                  <w:marBottom w:val="0"/>
                                  <w:divBdr>
                                    <w:top w:val="none" w:sz="0" w:space="0" w:color="auto"/>
                                    <w:left w:val="none" w:sz="0" w:space="0" w:color="auto"/>
                                    <w:bottom w:val="none" w:sz="0" w:space="0" w:color="auto"/>
                                    <w:right w:val="none" w:sz="0" w:space="0" w:color="auto"/>
                                  </w:divBdr>
                                  <w:divsChild>
                                    <w:div w:id="1405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1574">
                      <w:marLeft w:val="0"/>
                      <w:marRight w:val="0"/>
                      <w:marTop w:val="0"/>
                      <w:marBottom w:val="0"/>
                      <w:divBdr>
                        <w:top w:val="none" w:sz="0" w:space="0" w:color="auto"/>
                        <w:left w:val="none" w:sz="0" w:space="0" w:color="auto"/>
                        <w:bottom w:val="none" w:sz="0" w:space="0" w:color="auto"/>
                        <w:right w:val="none" w:sz="0" w:space="0" w:color="auto"/>
                      </w:divBdr>
                      <w:divsChild>
                        <w:div w:id="1134298913">
                          <w:marLeft w:val="0"/>
                          <w:marRight w:val="0"/>
                          <w:marTop w:val="0"/>
                          <w:marBottom w:val="0"/>
                          <w:divBdr>
                            <w:top w:val="none" w:sz="0" w:space="0" w:color="auto"/>
                            <w:left w:val="none" w:sz="0" w:space="0" w:color="auto"/>
                            <w:bottom w:val="none" w:sz="0" w:space="0" w:color="auto"/>
                            <w:right w:val="none" w:sz="0" w:space="0" w:color="auto"/>
                          </w:divBdr>
                          <w:divsChild>
                            <w:div w:id="1038360093">
                              <w:marLeft w:val="0"/>
                              <w:marRight w:val="0"/>
                              <w:marTop w:val="0"/>
                              <w:marBottom w:val="0"/>
                              <w:divBdr>
                                <w:top w:val="none" w:sz="0" w:space="0" w:color="auto"/>
                                <w:left w:val="none" w:sz="0" w:space="0" w:color="auto"/>
                                <w:bottom w:val="none" w:sz="0" w:space="0" w:color="auto"/>
                                <w:right w:val="none" w:sz="0" w:space="0" w:color="auto"/>
                              </w:divBdr>
                              <w:divsChild>
                                <w:div w:id="1444374533">
                                  <w:marLeft w:val="0"/>
                                  <w:marRight w:val="0"/>
                                  <w:marTop w:val="0"/>
                                  <w:marBottom w:val="0"/>
                                  <w:divBdr>
                                    <w:top w:val="none" w:sz="0" w:space="0" w:color="auto"/>
                                    <w:left w:val="none" w:sz="0" w:space="0" w:color="auto"/>
                                    <w:bottom w:val="none" w:sz="0" w:space="0" w:color="auto"/>
                                    <w:right w:val="none" w:sz="0" w:space="0" w:color="auto"/>
                                  </w:divBdr>
                                  <w:divsChild>
                                    <w:div w:id="1217206783">
                                      <w:marLeft w:val="0"/>
                                      <w:marRight w:val="0"/>
                                      <w:marTop w:val="0"/>
                                      <w:marBottom w:val="0"/>
                                      <w:divBdr>
                                        <w:top w:val="none" w:sz="0" w:space="0" w:color="auto"/>
                                        <w:left w:val="none" w:sz="0" w:space="0" w:color="auto"/>
                                        <w:bottom w:val="none" w:sz="0" w:space="0" w:color="auto"/>
                                        <w:right w:val="none" w:sz="0" w:space="0" w:color="auto"/>
                                      </w:divBdr>
                                      <w:divsChild>
                                        <w:div w:id="4419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84355">
              <w:marLeft w:val="0"/>
              <w:marRight w:val="0"/>
              <w:marTop w:val="0"/>
              <w:marBottom w:val="0"/>
              <w:divBdr>
                <w:top w:val="none" w:sz="0" w:space="0" w:color="auto"/>
                <w:left w:val="none" w:sz="0" w:space="0" w:color="auto"/>
                <w:bottom w:val="none" w:sz="0" w:space="0" w:color="auto"/>
                <w:right w:val="none" w:sz="0" w:space="0" w:color="auto"/>
              </w:divBdr>
              <w:divsChild>
                <w:div w:id="1454908833">
                  <w:marLeft w:val="0"/>
                  <w:marRight w:val="0"/>
                  <w:marTop w:val="0"/>
                  <w:marBottom w:val="0"/>
                  <w:divBdr>
                    <w:top w:val="none" w:sz="0" w:space="0" w:color="auto"/>
                    <w:left w:val="none" w:sz="0" w:space="0" w:color="auto"/>
                    <w:bottom w:val="none" w:sz="0" w:space="0" w:color="auto"/>
                    <w:right w:val="none" w:sz="0" w:space="0" w:color="auto"/>
                  </w:divBdr>
                  <w:divsChild>
                    <w:div w:id="287249351">
                      <w:marLeft w:val="0"/>
                      <w:marRight w:val="0"/>
                      <w:marTop w:val="0"/>
                      <w:marBottom w:val="0"/>
                      <w:divBdr>
                        <w:top w:val="none" w:sz="0" w:space="0" w:color="auto"/>
                        <w:left w:val="none" w:sz="0" w:space="0" w:color="auto"/>
                        <w:bottom w:val="none" w:sz="0" w:space="0" w:color="auto"/>
                        <w:right w:val="none" w:sz="0" w:space="0" w:color="auto"/>
                      </w:divBdr>
                      <w:divsChild>
                        <w:div w:id="192035037">
                          <w:marLeft w:val="0"/>
                          <w:marRight w:val="0"/>
                          <w:marTop w:val="0"/>
                          <w:marBottom w:val="0"/>
                          <w:divBdr>
                            <w:top w:val="none" w:sz="0" w:space="0" w:color="auto"/>
                            <w:left w:val="none" w:sz="0" w:space="0" w:color="auto"/>
                            <w:bottom w:val="none" w:sz="0" w:space="0" w:color="auto"/>
                            <w:right w:val="none" w:sz="0" w:space="0" w:color="auto"/>
                          </w:divBdr>
                          <w:divsChild>
                            <w:div w:id="428279241">
                              <w:marLeft w:val="0"/>
                              <w:marRight w:val="0"/>
                              <w:marTop w:val="0"/>
                              <w:marBottom w:val="0"/>
                              <w:divBdr>
                                <w:top w:val="none" w:sz="0" w:space="0" w:color="auto"/>
                                <w:left w:val="none" w:sz="0" w:space="0" w:color="auto"/>
                                <w:bottom w:val="none" w:sz="0" w:space="0" w:color="auto"/>
                                <w:right w:val="none" w:sz="0" w:space="0" w:color="auto"/>
                              </w:divBdr>
                              <w:divsChild>
                                <w:div w:id="20173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148164">
              <w:marLeft w:val="0"/>
              <w:marRight w:val="0"/>
              <w:marTop w:val="0"/>
              <w:marBottom w:val="0"/>
              <w:divBdr>
                <w:top w:val="none" w:sz="0" w:space="0" w:color="auto"/>
                <w:left w:val="none" w:sz="0" w:space="0" w:color="auto"/>
                <w:bottom w:val="none" w:sz="0" w:space="0" w:color="auto"/>
                <w:right w:val="none" w:sz="0" w:space="0" w:color="auto"/>
              </w:divBdr>
              <w:divsChild>
                <w:div w:id="1602447528">
                  <w:marLeft w:val="0"/>
                  <w:marRight w:val="0"/>
                  <w:marTop w:val="0"/>
                  <w:marBottom w:val="0"/>
                  <w:divBdr>
                    <w:top w:val="none" w:sz="0" w:space="0" w:color="auto"/>
                    <w:left w:val="none" w:sz="0" w:space="0" w:color="auto"/>
                    <w:bottom w:val="none" w:sz="0" w:space="0" w:color="auto"/>
                    <w:right w:val="none" w:sz="0" w:space="0" w:color="auto"/>
                  </w:divBdr>
                  <w:divsChild>
                    <w:div w:id="1938557755">
                      <w:marLeft w:val="0"/>
                      <w:marRight w:val="0"/>
                      <w:marTop w:val="0"/>
                      <w:marBottom w:val="0"/>
                      <w:divBdr>
                        <w:top w:val="none" w:sz="0" w:space="0" w:color="auto"/>
                        <w:left w:val="none" w:sz="0" w:space="0" w:color="auto"/>
                        <w:bottom w:val="none" w:sz="0" w:space="0" w:color="auto"/>
                        <w:right w:val="none" w:sz="0" w:space="0" w:color="auto"/>
                      </w:divBdr>
                      <w:divsChild>
                        <w:div w:id="1331786603">
                          <w:marLeft w:val="0"/>
                          <w:marRight w:val="0"/>
                          <w:marTop w:val="0"/>
                          <w:marBottom w:val="0"/>
                          <w:divBdr>
                            <w:top w:val="none" w:sz="0" w:space="0" w:color="auto"/>
                            <w:left w:val="none" w:sz="0" w:space="0" w:color="auto"/>
                            <w:bottom w:val="none" w:sz="0" w:space="0" w:color="auto"/>
                            <w:right w:val="none" w:sz="0" w:space="0" w:color="auto"/>
                          </w:divBdr>
                          <w:divsChild>
                            <w:div w:id="8084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210398/pages/accessibility-and-accommodation-2" TargetMode="External"/><Relationship Id="rId18" Type="http://schemas.openxmlformats.org/officeDocument/2006/relationships/hyperlink" Target="https://support.pearson.com/getsupport/s/contactsupport" TargetMode="External"/><Relationship Id="rId26" Type="http://schemas.openxmlformats.org/officeDocument/2006/relationships/hyperlink" Target="https://dasa.fiu.edu/all-departments/disability-resource-center/" TargetMode="External"/><Relationship Id="rId21" Type="http://schemas.openxmlformats.org/officeDocument/2006/relationships/hyperlink" Target="https://help.pearsoncmg.com/integration/cg/canvas/student/en/content/get_started.htm" TargetMode="External"/><Relationship Id="rId34" Type="http://schemas.openxmlformats.org/officeDocument/2006/relationships/hyperlink" Target="https://security.fiu.edu/governance" TargetMode="External"/><Relationship Id="rId7" Type="http://schemas.openxmlformats.org/officeDocument/2006/relationships/hyperlink" Target="https://fiu.academia.edu/CananBALKIR" TargetMode="External"/><Relationship Id="rId12" Type="http://schemas.openxmlformats.org/officeDocument/2006/relationships/hyperlink" Target="https://fiu.instructure.com/courses/210398/pages/technical-requirements-and-skills-2"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bookpack.fiu.edu/" TargetMode="External"/><Relationship Id="rId33" Type="http://schemas.openxmlformats.org/officeDocument/2006/relationships/hyperlink" Target="https://policies.fiu.edu/policy/54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u.instructure.com/courses/210398/pages/inclusivity-statement-2" TargetMode="External"/><Relationship Id="rId20" Type="http://schemas.openxmlformats.org/officeDocument/2006/relationships/hyperlink" Target="https://www.pearsonmylabandmastering.com/system-requirements/" TargetMode="External"/><Relationship Id="rId29" Type="http://schemas.openxmlformats.org/officeDocument/2006/relationships/hyperlink" Target="https://dasa.fiu.edu/all-departments/dean-of-students/" TargetMode="External"/><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online.fiu.edu/html/canvas/policies/" TargetMode="External"/><Relationship Id="rId24" Type="http://schemas.openxmlformats.org/officeDocument/2006/relationships/hyperlink" Target="https://community.canvaslms.com/docs/DOC-10574-4212710325" TargetMode="External"/><Relationship Id="rId32" Type="http://schemas.openxmlformats.org/officeDocument/2006/relationships/hyperlink" Target="https://dasa.fiu.edu/all-departments/student-conduct-and-academic-integrity/index.html"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iu.instructure.com/courses/210398/pages/academic-misconduct-statement-2" TargetMode="External"/><Relationship Id="rId23" Type="http://schemas.openxmlformats.org/officeDocument/2006/relationships/image" Target="media/image4.png"/><Relationship Id="rId28" Type="http://schemas.openxmlformats.org/officeDocument/2006/relationships/hyperlink" Target="https://dasa.fiu.edu/all-departments/student-conduct-and-academic-integrity/for-students/index.html" TargetMode="External"/><Relationship Id="rId36" Type="http://schemas.openxmlformats.org/officeDocument/2006/relationships/image" Target="media/image5.png"/><Relationship Id="rId10" Type="http://schemas.openxmlformats.org/officeDocument/2006/relationships/hyperlink" Target="https://fiu.instructure.com/courses/210398/pages/policies-2" TargetMode="External"/><Relationship Id="rId19" Type="http://schemas.openxmlformats.org/officeDocument/2006/relationships/hyperlink" Target="https://www.pearsonmylabandmastering.com/northamerica/myeconlab/students/support/index.html" TargetMode="External"/><Relationship Id="rId31" Type="http://schemas.openxmlformats.org/officeDocument/2006/relationships/hyperlink" Target="https://library.fiu.edu/copyrigh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iu.instructure.com/courses/210398/pages/panthers-care-and-counseling-and-psychological-services-caps-2" TargetMode="External"/><Relationship Id="rId22" Type="http://schemas.openxmlformats.org/officeDocument/2006/relationships/hyperlink" Target="http://macroeconomics.fiu.edu/tutoring.php" TargetMode="External"/><Relationship Id="rId27" Type="http://schemas.openxmlformats.org/officeDocument/2006/relationships/hyperlink" Target="https://fiuonline.fiu.edu/current-students/resources/academic-integrity-resources.php" TargetMode="External"/><Relationship Id="rId30" Type="http://schemas.openxmlformats.org/officeDocument/2006/relationships/hyperlink" Target="https://dasa.fiu.edu/all-departments/counseling-and-psychological-services/" TargetMode="External"/><Relationship Id="rId35" Type="http://schemas.openxmlformats.org/officeDocument/2006/relationships/hyperlink" Target="https://library.fiu.edu/copyrigh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1</cp:revision>
  <dcterms:created xsi:type="dcterms:W3CDTF">2024-08-22T08:21:00Z</dcterms:created>
  <dcterms:modified xsi:type="dcterms:W3CDTF">2024-08-22T08:42:00Z</dcterms:modified>
</cp:coreProperties>
</file>